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36" w:rsidRDefault="00BC4736" w:rsidP="009928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65284421" r:id="rId6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BC4736" w:rsidRPr="00785356" w:rsidRDefault="00BC4736" w:rsidP="0099286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4736" w:rsidRPr="00785356" w:rsidRDefault="00BC4736" w:rsidP="0099286F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«БОГАШЕВСКОЕ СЕЛЬСКОЕ ПОСЕЛЕНИЕ»</w:t>
      </w:r>
    </w:p>
    <w:p w:rsidR="00BC4736" w:rsidRPr="00785356" w:rsidRDefault="00BC4736" w:rsidP="009928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785356" w:rsidRDefault="00BC4736" w:rsidP="009928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BC4736" w:rsidRPr="00785356" w:rsidRDefault="00BC4736" w:rsidP="0099286F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4736" w:rsidRPr="00785356" w:rsidRDefault="00BC4736" w:rsidP="0099286F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BC4736" w:rsidRPr="00785356" w:rsidRDefault="00BC4736" w:rsidP="0099286F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4736" w:rsidRPr="00785356" w:rsidRDefault="00BC4736" w:rsidP="00992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4736" w:rsidRPr="00785356" w:rsidRDefault="00BC4736" w:rsidP="00992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BC4736" w:rsidRPr="00785356" w:rsidRDefault="00BC4736" w:rsidP="0099286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26.06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>.201</w:t>
      </w:r>
      <w:r w:rsidRPr="008B4879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26</w:t>
      </w:r>
    </w:p>
    <w:p w:rsidR="00BC4736" w:rsidRPr="00785356" w:rsidRDefault="00BC4736" w:rsidP="009928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36-о</w:t>
      </w:r>
      <w:r w:rsidRPr="00F13C12">
        <w:rPr>
          <w:rFonts w:ascii="Times New Roman" w:hAnsi="Times New Roman"/>
          <w:sz w:val="24"/>
          <w:szCs w:val="24"/>
          <w:lang w:eastAsia="ru-RU"/>
        </w:rPr>
        <w:t xml:space="preserve">е собрание </w:t>
      </w:r>
      <w:r w:rsidRPr="006E1D61">
        <w:rPr>
          <w:rFonts w:ascii="Times New Roman" w:hAnsi="Times New Roman"/>
          <w:sz w:val="24"/>
          <w:szCs w:val="24"/>
          <w:lang w:eastAsia="ru-RU"/>
        </w:rPr>
        <w:t>3</w:t>
      </w:r>
      <w:r w:rsidRPr="00F13C12">
        <w:rPr>
          <w:rFonts w:ascii="Times New Roman" w:hAnsi="Times New Roman"/>
          <w:sz w:val="24"/>
          <w:szCs w:val="24"/>
          <w:lang w:eastAsia="ru-RU"/>
        </w:rPr>
        <w:t>-го созыва</w:t>
      </w:r>
    </w:p>
    <w:p w:rsidR="00BC4736" w:rsidRDefault="00BC4736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утверждении отчета об исполнение</w:t>
      </w:r>
    </w:p>
    <w:p w:rsidR="00BC4736" w:rsidRPr="00785356" w:rsidRDefault="00BC4736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бюджета Богашевского сельского поселения за 201</w:t>
      </w:r>
      <w:r w:rsidRPr="0022323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BC4736" w:rsidRPr="00785356" w:rsidRDefault="00BC4736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4736" w:rsidRPr="009C35CB" w:rsidRDefault="00BC4736" w:rsidP="009C35CB">
      <w:pPr>
        <w:shd w:val="clear" w:color="auto" w:fill="FFFFFF"/>
        <w:spacing w:line="274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Во исполнение п.1 ч.1 ст. 14, п. 2 ч. 10 ст. 35 Федерального Закона от </w:t>
      </w:r>
      <w:r w:rsidRPr="001853E7">
        <w:rPr>
          <w:rFonts w:ascii="Times New Roman" w:hAnsi="Times New Roman"/>
          <w:spacing w:val="12"/>
          <w:sz w:val="24"/>
          <w:szCs w:val="24"/>
          <w:lang w:eastAsia="ru-RU"/>
        </w:rPr>
        <w:t xml:space="preserve">06.12.2003 </w:t>
      </w:r>
      <w:r w:rsidRPr="001853E7">
        <w:rPr>
          <w:rFonts w:ascii="Times New Roman" w:hAnsi="Times New Roman"/>
          <w:sz w:val="24"/>
          <w:szCs w:val="24"/>
          <w:lang w:eastAsia="ru-RU"/>
        </w:rPr>
        <w:t>г. № 131-ФЗ «Об общих принципах организации местного самоуправления в РФ», ч. 5 ст.264.2 Бюджетного кодекса РФ, п. 3 ст. 39 Положения о бюджетном процессе в муниципальном образовании «Богашевское сельское поселение», утвержденном решением Совета Бог</w:t>
      </w:r>
      <w:r w:rsidRPr="001853E7">
        <w:rPr>
          <w:rFonts w:ascii="Times New Roman" w:hAnsi="Times New Roman"/>
          <w:sz w:val="24"/>
          <w:szCs w:val="24"/>
          <w:lang w:eastAsia="ru-RU"/>
        </w:rPr>
        <w:t>а</w:t>
      </w:r>
      <w:r w:rsidRPr="001853E7">
        <w:rPr>
          <w:rFonts w:ascii="Times New Roman" w:hAnsi="Times New Roman"/>
          <w:sz w:val="24"/>
          <w:szCs w:val="24"/>
          <w:lang w:eastAsia="ru-RU"/>
        </w:rPr>
        <w:t>шевского сельского поселения от 05.12.2013 № 56, в соответствии с Уставом муниц</w:t>
      </w:r>
      <w:r w:rsidRPr="001853E7">
        <w:rPr>
          <w:rFonts w:ascii="Times New Roman" w:hAnsi="Times New Roman"/>
          <w:sz w:val="24"/>
          <w:szCs w:val="24"/>
          <w:lang w:eastAsia="ru-RU"/>
        </w:rPr>
        <w:t>и</w:t>
      </w:r>
      <w:r w:rsidRPr="001853E7">
        <w:rPr>
          <w:rFonts w:ascii="Times New Roman" w:hAnsi="Times New Roman"/>
          <w:sz w:val="24"/>
          <w:szCs w:val="24"/>
          <w:lang w:eastAsia="ru-RU"/>
        </w:rPr>
        <w:t>пального образования «Богашевское сельское поселение», рассмотрев проект отчета об исполнении бюджета Богашевского сельского поселения за 2013 год, разработанный А</w:t>
      </w:r>
      <w:r w:rsidRPr="001853E7">
        <w:rPr>
          <w:rFonts w:ascii="Times New Roman" w:hAnsi="Times New Roman"/>
          <w:sz w:val="24"/>
          <w:szCs w:val="24"/>
          <w:lang w:eastAsia="ru-RU"/>
        </w:rPr>
        <w:t>д</w:t>
      </w:r>
      <w:r w:rsidRPr="001853E7">
        <w:rPr>
          <w:rFonts w:ascii="Times New Roman" w:hAnsi="Times New Roman"/>
          <w:sz w:val="24"/>
          <w:szCs w:val="24"/>
          <w:lang w:eastAsia="ru-RU"/>
        </w:rPr>
        <w:t>министрацией Богашевского сельского поселения и представленный Главой Богашевск</w:t>
      </w:r>
      <w:r w:rsidRPr="001853E7">
        <w:rPr>
          <w:rFonts w:ascii="Times New Roman" w:hAnsi="Times New Roman"/>
          <w:sz w:val="24"/>
          <w:szCs w:val="24"/>
          <w:lang w:eastAsia="ru-RU"/>
        </w:rPr>
        <w:t>о</w:t>
      </w:r>
      <w:r w:rsidRPr="001853E7">
        <w:rPr>
          <w:rFonts w:ascii="Times New Roman" w:hAnsi="Times New Roman"/>
          <w:sz w:val="24"/>
          <w:szCs w:val="24"/>
          <w:lang w:eastAsia="ru-RU"/>
        </w:rPr>
        <w:t>го сельского поселения, учитывая Заключение № 20 от 30.04.2014 года по итогам внешней проверки отчета об исполнении бюджета Богашевского сельского поселения за 2013 год, на основании заключения о проведении публичных слушаний от 20.06.2014 года, проведя процедуру открытого голосования,</w:t>
      </w:r>
    </w:p>
    <w:p w:rsidR="00BC4736" w:rsidRPr="00785356" w:rsidRDefault="00BC4736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4736" w:rsidRPr="00785356" w:rsidRDefault="00BC4736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4736" w:rsidRPr="00785356" w:rsidRDefault="00BC4736" w:rsidP="0099286F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BC4736" w:rsidRPr="00785356" w:rsidRDefault="00BC4736" w:rsidP="0099286F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Default="00BC4736" w:rsidP="00542D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sz w:val="24"/>
          <w:szCs w:val="24"/>
          <w:lang w:eastAsia="ru-RU"/>
        </w:rPr>
        <w:t>Утвердить отчет об исполнении бюджета Богашевского сельского поселения за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 год по доходам в сумме </w:t>
      </w:r>
      <w:r>
        <w:rPr>
          <w:rFonts w:ascii="Times New Roman" w:hAnsi="Times New Roman"/>
          <w:sz w:val="24"/>
          <w:szCs w:val="24"/>
          <w:lang w:eastAsia="ru-RU"/>
        </w:rPr>
        <w:t>55 138,7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 тыс. руб., по расходам в сумме  </w:t>
      </w:r>
      <w:r>
        <w:rPr>
          <w:rFonts w:ascii="Times New Roman" w:hAnsi="Times New Roman"/>
          <w:sz w:val="24"/>
          <w:szCs w:val="24"/>
          <w:lang w:eastAsia="ru-RU"/>
        </w:rPr>
        <w:t>55 066,</w:t>
      </w:r>
      <w:r w:rsidRPr="005842EF">
        <w:rPr>
          <w:rFonts w:ascii="Times New Roman" w:hAnsi="Times New Roman"/>
          <w:sz w:val="24"/>
          <w:szCs w:val="24"/>
          <w:lang w:eastAsia="ru-RU"/>
        </w:rPr>
        <w:t>8</w:t>
      </w:r>
      <w:r w:rsidRPr="006023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тыс. руб.,  с профицитом бюджета в сумме </w:t>
      </w:r>
      <w:r>
        <w:rPr>
          <w:rFonts w:ascii="Times New Roman" w:hAnsi="Times New Roman"/>
          <w:sz w:val="24"/>
          <w:szCs w:val="24"/>
          <w:lang w:eastAsia="ru-RU"/>
        </w:rPr>
        <w:t>71,9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23E9">
        <w:rPr>
          <w:rFonts w:ascii="Times New Roman" w:hAnsi="Times New Roman"/>
          <w:sz w:val="24"/>
          <w:szCs w:val="24"/>
          <w:lang w:eastAsia="ru-RU"/>
        </w:rPr>
        <w:t>руб. и по следующим показ</w:t>
      </w:r>
      <w:r w:rsidRPr="006023E9">
        <w:rPr>
          <w:rFonts w:ascii="Times New Roman" w:hAnsi="Times New Roman"/>
          <w:sz w:val="24"/>
          <w:szCs w:val="24"/>
          <w:lang w:eastAsia="ru-RU"/>
        </w:rPr>
        <w:t>а</w:t>
      </w:r>
      <w:r w:rsidRPr="006023E9">
        <w:rPr>
          <w:rFonts w:ascii="Times New Roman" w:hAnsi="Times New Roman"/>
          <w:sz w:val="24"/>
          <w:szCs w:val="24"/>
          <w:lang w:eastAsia="ru-RU"/>
        </w:rPr>
        <w:t>телям:</w:t>
      </w:r>
    </w:p>
    <w:p w:rsidR="00BC4736" w:rsidRDefault="00BC4736" w:rsidP="00221ABC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sz w:val="24"/>
          <w:szCs w:val="24"/>
          <w:lang w:eastAsia="ru-RU"/>
        </w:rPr>
        <w:t>- по кодам видов доходов, подвидов доходов, классификаций операций сектора государственного управления, относящихся к доходам бюджета за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sz w:val="24"/>
          <w:szCs w:val="24"/>
          <w:lang w:eastAsia="ru-RU"/>
        </w:rPr>
        <w:t>(п</w:t>
      </w:r>
      <w:r w:rsidRPr="006023E9">
        <w:rPr>
          <w:rFonts w:ascii="Times New Roman" w:hAnsi="Times New Roman"/>
          <w:sz w:val="24"/>
          <w:szCs w:val="24"/>
          <w:lang w:eastAsia="ru-RU"/>
        </w:rPr>
        <w:t>р</w:t>
      </w:r>
      <w:r w:rsidRPr="006023E9">
        <w:rPr>
          <w:rFonts w:ascii="Times New Roman" w:hAnsi="Times New Roman"/>
          <w:sz w:val="24"/>
          <w:szCs w:val="24"/>
          <w:lang w:eastAsia="ru-RU"/>
        </w:rPr>
        <w:t>и</w:t>
      </w:r>
      <w:r w:rsidRPr="006023E9">
        <w:rPr>
          <w:rFonts w:ascii="Times New Roman" w:hAnsi="Times New Roman"/>
          <w:sz w:val="24"/>
          <w:szCs w:val="24"/>
          <w:lang w:eastAsia="ru-RU"/>
        </w:rPr>
        <w:t>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6023E9">
        <w:rPr>
          <w:rFonts w:ascii="Times New Roman" w:hAnsi="Times New Roman"/>
          <w:sz w:val="24"/>
          <w:szCs w:val="24"/>
          <w:lang w:eastAsia="ru-RU"/>
        </w:rPr>
        <w:t>);</w:t>
      </w:r>
    </w:p>
    <w:p w:rsidR="00BC4736" w:rsidRDefault="00BC4736" w:rsidP="00AA51E8">
      <w:pPr>
        <w:spacing w:after="0" w:line="240" w:lineRule="auto"/>
        <w:ind w:left="900"/>
        <w:rPr>
          <w:rFonts w:ascii="Times New Roman" w:hAnsi="Times New Roman"/>
          <w:bCs/>
          <w:sz w:val="24"/>
          <w:szCs w:val="24"/>
          <w:lang w:eastAsia="ru-RU"/>
        </w:rPr>
      </w:pPr>
      <w:r w:rsidRPr="006023E9">
        <w:rPr>
          <w:rFonts w:ascii="Times New Roman" w:hAnsi="Times New Roman"/>
          <w:bCs/>
          <w:sz w:val="24"/>
          <w:szCs w:val="24"/>
          <w:lang w:eastAsia="ru-RU"/>
        </w:rPr>
        <w:t>- по кодам бюджетной классификации доходов бюджета за 201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2);                                                                                                                                                  - по разделам, подразделам, целевым статьям и видам расходов классификации расходов бюджетов в ведомственной структуре расходов  бюджета Богашевского сельского поселения на 201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3);                                                                                                    -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бюджетов, классификации операций сектора государственного управления, отн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сящихся к источникам финансирования дефицитов бюджетов, за 201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год (пр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ложение 4);                                                                                                                               - по межбюджетным трансфертам, полученных бюджетом Богашевского сельск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го поселения из бюджета Томского района за 201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5);                                              - по безвозмездным поступлениям, полученных бюджетом Богашевского сел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ского поселения от других бюджетов бюджетной системы Российской Федерации за 201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6);</w:t>
      </w:r>
    </w:p>
    <w:p w:rsidR="00BC4736" w:rsidRPr="00780852" w:rsidRDefault="00BC4736" w:rsidP="00221ABC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bCs/>
          <w:sz w:val="24"/>
          <w:szCs w:val="24"/>
          <w:lang w:eastAsia="ru-RU"/>
        </w:rPr>
        <w:t>- по предоставлению иных межбюджетных трансфертов из бюджета Богашевск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го сельского поселения бюджету Томского района за 201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7); </w:t>
      </w:r>
    </w:p>
    <w:p w:rsidR="00BC4736" w:rsidRPr="006023E9" w:rsidRDefault="00BC4736" w:rsidP="00780852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- по исполнению программы приватизации (продажи) муниципального имущес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ва и приобретения имущества в муниципальную собственность Богашевского сельского поселения за 201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8);                                                                                                                        - п</w:t>
      </w:r>
      <w:r w:rsidRPr="006023E9">
        <w:rPr>
          <w:rFonts w:ascii="Times New Roman" w:hAnsi="Times New Roman"/>
          <w:sz w:val="24"/>
          <w:szCs w:val="24"/>
          <w:lang w:eastAsia="ru-RU"/>
        </w:rPr>
        <w:t>о расходованию средств Резервного фонда Администрации Богашевского сельского поселения за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 год (приложение 9).</w:t>
      </w:r>
    </w:p>
    <w:p w:rsidR="00BC4736" w:rsidRPr="00B5726F" w:rsidRDefault="00BC4736" w:rsidP="00AA51E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6F">
        <w:rPr>
          <w:rFonts w:ascii="Times New Roman" w:hAnsi="Times New Roman"/>
          <w:sz w:val="24"/>
          <w:szCs w:val="24"/>
          <w:lang w:eastAsia="ru-RU"/>
        </w:rPr>
        <w:t>Направить настоящее решение Главе Богашевского сельского поселения для по</w:t>
      </w:r>
      <w:r w:rsidRPr="00B5726F">
        <w:rPr>
          <w:rFonts w:ascii="Times New Roman" w:hAnsi="Times New Roman"/>
          <w:sz w:val="24"/>
          <w:szCs w:val="24"/>
          <w:lang w:eastAsia="ru-RU"/>
        </w:rPr>
        <w:t>д</w:t>
      </w:r>
      <w:r w:rsidRPr="00B5726F">
        <w:rPr>
          <w:rFonts w:ascii="Times New Roman" w:hAnsi="Times New Roman"/>
          <w:sz w:val="24"/>
          <w:szCs w:val="24"/>
          <w:lang w:eastAsia="ru-RU"/>
        </w:rPr>
        <w:t>писания и опубликования в печатном средстве массовой информации официал</w:t>
      </w:r>
      <w:r w:rsidRPr="00B5726F">
        <w:rPr>
          <w:rFonts w:ascii="Times New Roman" w:hAnsi="Times New Roman"/>
          <w:sz w:val="24"/>
          <w:szCs w:val="24"/>
          <w:lang w:eastAsia="ru-RU"/>
        </w:rPr>
        <w:t>ь</w:t>
      </w:r>
      <w:r w:rsidRPr="00B5726F">
        <w:rPr>
          <w:rFonts w:ascii="Times New Roman" w:hAnsi="Times New Roman"/>
          <w:sz w:val="24"/>
          <w:szCs w:val="24"/>
          <w:lang w:eastAsia="ru-RU"/>
        </w:rPr>
        <w:t xml:space="preserve">ного издания «Информационный бюллетень Богашевского сельского поселения» и разместить на официальном информационном сайте Богашевского сельского поселения в сети «интернет» (адрес сайта </w:t>
      </w:r>
      <w:r w:rsidRPr="00B5726F">
        <w:rPr>
          <w:rFonts w:ascii="Times New Roman" w:hAnsi="Times New Roman"/>
          <w:sz w:val="24"/>
          <w:szCs w:val="24"/>
          <w:lang w:val="en-US" w:eastAsia="ru-RU"/>
        </w:rPr>
        <w:t>htpp</w:t>
      </w:r>
      <w:r w:rsidRPr="00B5726F">
        <w:rPr>
          <w:rFonts w:ascii="Times New Roman" w:hAnsi="Times New Roman"/>
          <w:sz w:val="24"/>
          <w:szCs w:val="24"/>
          <w:lang w:eastAsia="ru-RU"/>
        </w:rPr>
        <w:t xml:space="preserve">:// </w:t>
      </w:r>
      <w:r w:rsidRPr="00B5726F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B5726F">
        <w:rPr>
          <w:rFonts w:ascii="Times New Roman" w:hAnsi="Times New Roman"/>
          <w:sz w:val="24"/>
          <w:szCs w:val="24"/>
          <w:lang w:eastAsia="ru-RU"/>
        </w:rPr>
        <w:t>.</w:t>
      </w:r>
      <w:r w:rsidRPr="00B5726F">
        <w:rPr>
          <w:rFonts w:ascii="Times New Roman" w:hAnsi="Times New Roman"/>
          <w:sz w:val="24"/>
          <w:szCs w:val="24"/>
          <w:lang w:val="en-US" w:eastAsia="ru-RU"/>
        </w:rPr>
        <w:t>bogashovo</w:t>
      </w:r>
      <w:r w:rsidRPr="00B5726F">
        <w:rPr>
          <w:rFonts w:ascii="Times New Roman" w:hAnsi="Times New Roman"/>
          <w:sz w:val="24"/>
          <w:szCs w:val="24"/>
          <w:lang w:eastAsia="ru-RU"/>
        </w:rPr>
        <w:t>.</w:t>
      </w:r>
      <w:r w:rsidRPr="00B5726F">
        <w:rPr>
          <w:rFonts w:ascii="Times New Roman" w:hAnsi="Times New Roman"/>
          <w:sz w:val="24"/>
          <w:szCs w:val="24"/>
          <w:lang w:val="en-US" w:eastAsia="ru-RU"/>
        </w:rPr>
        <w:t>tomsk</w:t>
      </w:r>
      <w:r w:rsidRPr="00B5726F">
        <w:rPr>
          <w:rFonts w:ascii="Times New Roman" w:hAnsi="Times New Roman"/>
          <w:sz w:val="24"/>
          <w:szCs w:val="24"/>
          <w:lang w:eastAsia="ru-RU"/>
        </w:rPr>
        <w:t>.</w:t>
      </w:r>
      <w:r w:rsidRPr="00B5726F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B5726F">
        <w:rPr>
          <w:rFonts w:ascii="Times New Roman" w:hAnsi="Times New Roman"/>
          <w:sz w:val="24"/>
          <w:szCs w:val="24"/>
          <w:lang w:eastAsia="ru-RU"/>
        </w:rPr>
        <w:t>).</w:t>
      </w:r>
    </w:p>
    <w:p w:rsidR="00BC4736" w:rsidRPr="00B5726F" w:rsidRDefault="00BC4736" w:rsidP="00AA51E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6F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подписания и регистрации в установленном законом порядке.</w:t>
      </w:r>
    </w:p>
    <w:p w:rsidR="00BC4736" w:rsidRPr="006023E9" w:rsidRDefault="00BC4736" w:rsidP="006023E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6023E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6023E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C4736" w:rsidRPr="006023E9" w:rsidRDefault="00BC4736" w:rsidP="006023E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C4736" w:rsidRPr="006023E9" w:rsidRDefault="00BC4736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BC4736" w:rsidRDefault="00BC4736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sz w:val="24"/>
          <w:szCs w:val="24"/>
          <w:lang w:eastAsia="ru-RU"/>
        </w:rPr>
        <w:t xml:space="preserve">Богашевского сельского поселения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 В.И. Гауэр</w:t>
      </w:r>
    </w:p>
    <w:p w:rsidR="00BC4736" w:rsidRPr="006023E9" w:rsidRDefault="00BC4736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Pr="006023E9" w:rsidRDefault="00BC4736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Pr="006023E9" w:rsidRDefault="00BC4736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                                                        А.В. Мазуренко</w:t>
      </w:r>
    </w:p>
    <w:p w:rsidR="00BC4736" w:rsidRPr="006023E9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6023E9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CB51AE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6023E9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6023E9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6023E9" w:rsidRDefault="00BC4736" w:rsidP="006023E9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6023E9">
        <w:rPr>
          <w:rFonts w:ascii="Times New Roman" w:hAnsi="Times New Roman"/>
          <w:sz w:val="20"/>
          <w:szCs w:val="20"/>
          <w:lang w:eastAsia="ru-RU"/>
        </w:rPr>
        <w:t>Татьяна Викторовна Ермакова, 8 (3822) 931-193</w:t>
      </w:r>
    </w:p>
    <w:p w:rsidR="00BC4736" w:rsidRPr="006023E9" w:rsidRDefault="00BC4736" w:rsidP="006023E9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6023E9">
        <w:rPr>
          <w:rFonts w:ascii="Times New Roman" w:hAnsi="Times New Roman"/>
          <w:sz w:val="20"/>
          <w:szCs w:val="20"/>
          <w:lang w:eastAsia="ru-RU"/>
        </w:rPr>
        <w:t>В дело № 01-02</w:t>
      </w:r>
    </w:p>
    <w:p w:rsidR="00BC4736" w:rsidRDefault="00BC4736" w:rsidP="00992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992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992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C4736" w:rsidRPr="001853E7" w:rsidRDefault="00BC4736" w:rsidP="001719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Приложение к Решению</w:t>
      </w:r>
    </w:p>
    <w:p w:rsidR="00BC4736" w:rsidRPr="001853E7" w:rsidRDefault="00BC4736" w:rsidP="001719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BC4736" w:rsidRPr="001853E7" w:rsidRDefault="00BC4736" w:rsidP="001719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hAnsi="Times New Roman"/>
          <w:sz w:val="20"/>
          <w:szCs w:val="20"/>
          <w:lang w:eastAsia="ru-RU"/>
        </w:rPr>
        <w:t>26.06.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2014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/>
          <w:sz w:val="20"/>
          <w:szCs w:val="20"/>
          <w:lang w:eastAsia="ru-RU"/>
        </w:rPr>
        <w:t>26</w:t>
      </w:r>
    </w:p>
    <w:p w:rsidR="00BC4736" w:rsidRDefault="00BC4736" w:rsidP="00171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171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171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171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171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171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Pr="0005547C" w:rsidRDefault="00BC4736" w:rsidP="0005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547C">
        <w:rPr>
          <w:rFonts w:ascii="Times New Roman" w:hAnsi="Times New Roman"/>
          <w:b/>
          <w:sz w:val="24"/>
          <w:szCs w:val="24"/>
          <w:lang w:eastAsia="ru-RU"/>
        </w:rPr>
        <w:t>Отчет об исполнении бюджета Богашевского сельского поселения за 201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5547C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BC4736" w:rsidRDefault="00BC4736" w:rsidP="0005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Default="00BC4736" w:rsidP="0005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05547C" w:rsidRDefault="00BC4736" w:rsidP="0005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513CB9" w:rsidRDefault="00BC4736" w:rsidP="00513C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CB9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Богаше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13CB9">
        <w:rPr>
          <w:rFonts w:ascii="Times New Roman" w:hAnsi="Times New Roman"/>
          <w:sz w:val="24"/>
          <w:szCs w:val="24"/>
          <w:lang w:eastAsia="ru-RU"/>
        </w:rPr>
        <w:t>ского сельского поселения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13CB9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BC4736" w:rsidRPr="00AD7739" w:rsidRDefault="00BC4736" w:rsidP="00513CB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CB9">
        <w:rPr>
          <w:rFonts w:ascii="Times New Roman" w:hAnsi="Times New Roman"/>
          <w:sz w:val="24"/>
          <w:szCs w:val="24"/>
          <w:lang w:eastAsia="ru-RU"/>
        </w:rPr>
        <w:t xml:space="preserve">Общий объем доходов бюджета в сумме </w:t>
      </w:r>
      <w:r>
        <w:rPr>
          <w:rFonts w:ascii="Times New Roman" w:hAnsi="Times New Roman"/>
          <w:lang w:eastAsia="ru-RU"/>
        </w:rPr>
        <w:t>55 138,7</w:t>
      </w:r>
      <w:r w:rsidRPr="00AD7739">
        <w:rPr>
          <w:rFonts w:ascii="Times New Roman" w:hAnsi="Times New Roman"/>
          <w:lang w:eastAsia="ru-RU"/>
        </w:rPr>
        <w:t xml:space="preserve"> </w:t>
      </w:r>
      <w:r w:rsidRPr="00AD7739">
        <w:rPr>
          <w:rFonts w:ascii="Times New Roman" w:hAnsi="Times New Roman"/>
          <w:sz w:val="24"/>
          <w:szCs w:val="24"/>
          <w:lang w:eastAsia="ru-RU"/>
        </w:rPr>
        <w:t>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7739">
        <w:rPr>
          <w:rFonts w:ascii="Times New Roman" w:hAnsi="Times New Roman"/>
          <w:sz w:val="24"/>
          <w:szCs w:val="24"/>
          <w:lang w:eastAsia="ru-RU"/>
        </w:rPr>
        <w:t>руб.;</w:t>
      </w:r>
    </w:p>
    <w:p w:rsidR="00BC4736" w:rsidRPr="00AD7739" w:rsidRDefault="00BC4736" w:rsidP="00513CB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D7739">
        <w:rPr>
          <w:rFonts w:ascii="Times New Roman" w:hAnsi="Times New Roman"/>
          <w:sz w:val="24"/>
          <w:szCs w:val="24"/>
          <w:lang w:eastAsia="ru-RU"/>
        </w:rPr>
        <w:t xml:space="preserve">Общий объем расходов бюджета в сумме </w:t>
      </w:r>
      <w:r>
        <w:rPr>
          <w:rFonts w:ascii="Times New Roman" w:hAnsi="Times New Roman"/>
          <w:bCs/>
        </w:rPr>
        <w:t>55</w:t>
      </w:r>
      <w:r w:rsidRPr="007B576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066,8</w:t>
      </w:r>
      <w:r w:rsidRPr="00AD77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7739">
        <w:rPr>
          <w:rFonts w:ascii="Times New Roman" w:hAnsi="Times New Roman"/>
          <w:sz w:val="24"/>
          <w:szCs w:val="24"/>
          <w:lang w:eastAsia="ru-RU"/>
        </w:rPr>
        <w:t>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7739">
        <w:rPr>
          <w:rFonts w:ascii="Times New Roman" w:hAnsi="Times New Roman"/>
          <w:sz w:val="24"/>
          <w:szCs w:val="24"/>
          <w:lang w:eastAsia="ru-RU"/>
        </w:rPr>
        <w:t xml:space="preserve">руб.; </w:t>
      </w:r>
    </w:p>
    <w:p w:rsidR="00BC4736" w:rsidRPr="00AD7739" w:rsidRDefault="00BC4736" w:rsidP="00513CB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AD7739">
        <w:rPr>
          <w:rFonts w:ascii="Times New Roman" w:hAnsi="Times New Roman"/>
          <w:sz w:val="24"/>
          <w:szCs w:val="24"/>
          <w:lang w:eastAsia="ru-RU"/>
        </w:rPr>
        <w:t xml:space="preserve"> бюджета в сумме </w:t>
      </w:r>
      <w:r>
        <w:rPr>
          <w:rFonts w:ascii="Times New Roman" w:hAnsi="Times New Roman"/>
          <w:sz w:val="24"/>
          <w:szCs w:val="24"/>
          <w:lang w:eastAsia="ru-RU"/>
        </w:rPr>
        <w:t>71,9</w:t>
      </w:r>
      <w:r w:rsidRPr="00AD7739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7739">
        <w:rPr>
          <w:rFonts w:ascii="Times New Roman" w:hAnsi="Times New Roman"/>
          <w:sz w:val="24"/>
          <w:szCs w:val="24"/>
          <w:lang w:eastAsia="ru-RU"/>
        </w:rPr>
        <w:t>руб.</w:t>
      </w:r>
    </w:p>
    <w:p w:rsidR="00BC4736" w:rsidRDefault="00BC4736" w:rsidP="008459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                                            А.В. Мазуренко</w:t>
      </w:r>
    </w:p>
    <w:p w:rsidR="00BC4736" w:rsidRDefault="00BC473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C4736" w:rsidRPr="001853E7" w:rsidRDefault="00BC4736" w:rsidP="00A90D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Приложение № 1 к Отчету об исполнении бюджета, </w:t>
      </w:r>
    </w:p>
    <w:p w:rsidR="00BC4736" w:rsidRPr="001853E7" w:rsidRDefault="00BC4736" w:rsidP="00A90D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A90D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BC4736" w:rsidRPr="001853E7" w:rsidRDefault="00BC4736" w:rsidP="00A90D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hAnsi="Times New Roman"/>
          <w:sz w:val="20"/>
          <w:szCs w:val="20"/>
          <w:lang w:eastAsia="ru-RU"/>
        </w:rPr>
        <w:t>26.06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2014 № </w:t>
      </w:r>
      <w:r>
        <w:rPr>
          <w:rFonts w:ascii="Times New Roman" w:hAnsi="Times New Roman"/>
          <w:sz w:val="20"/>
          <w:szCs w:val="20"/>
          <w:lang w:eastAsia="ru-RU"/>
        </w:rPr>
        <w:t>36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C4736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C4736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ОТЧЕТ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92CDB">
        <w:rPr>
          <w:rFonts w:ascii="Times New Roman" w:hAnsi="Times New Roman"/>
          <w:b/>
          <w:bCs/>
          <w:lang w:eastAsia="ru-RU"/>
        </w:rPr>
        <w:t>БЮДЖЕТА БОГАШЕВСКОГО СЕЛЬСКОГО ПОСЕЛЕНИЯ ПО КОДАМ ВИДОВ ДОХ</w:t>
      </w:r>
      <w:r w:rsidRPr="00792CDB">
        <w:rPr>
          <w:rFonts w:ascii="Times New Roman" w:hAnsi="Times New Roman"/>
          <w:b/>
          <w:bCs/>
          <w:lang w:eastAsia="ru-RU"/>
        </w:rPr>
        <w:t>О</w:t>
      </w:r>
      <w:r w:rsidRPr="00792CDB">
        <w:rPr>
          <w:rFonts w:ascii="Times New Roman" w:hAnsi="Times New Roman"/>
          <w:b/>
          <w:bCs/>
          <w:lang w:eastAsia="ru-RU"/>
        </w:rPr>
        <w:t>ДОВ, ПОДВИДОВ ДОХОДОВ,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92CDB">
        <w:rPr>
          <w:rFonts w:ascii="Times New Roman" w:hAnsi="Times New Roman"/>
          <w:b/>
          <w:bCs/>
          <w:lang w:eastAsia="ru-RU"/>
        </w:rPr>
        <w:t>КЛАССИФИКАЦИИ ОПЕРАЦИЙ СЕКТОРА ГОСУДАРСТВЕННОГО УПРАВЛЕНИЯ,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92CDB">
        <w:rPr>
          <w:rFonts w:ascii="Times New Roman" w:hAnsi="Times New Roman"/>
          <w:b/>
          <w:bCs/>
          <w:lang w:eastAsia="ru-RU"/>
        </w:rPr>
        <w:t>ОТНОСЯЩИХСЯ К ДОХОДАМ БЮДЖЕТА, ЗА 201</w:t>
      </w:r>
      <w:r>
        <w:rPr>
          <w:rFonts w:ascii="Times New Roman" w:hAnsi="Times New Roman"/>
          <w:b/>
          <w:bCs/>
          <w:lang w:eastAsia="ru-RU"/>
        </w:rPr>
        <w:t>3</w:t>
      </w:r>
      <w:r w:rsidRPr="00792CDB">
        <w:rPr>
          <w:rFonts w:ascii="Times New Roman" w:hAnsi="Times New Roman"/>
          <w:b/>
          <w:bCs/>
          <w:lang w:eastAsia="ru-RU"/>
        </w:rPr>
        <w:t xml:space="preserve"> ГОД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</w:t>
      </w:r>
      <w:r w:rsidRPr="00792CDB">
        <w:rPr>
          <w:rFonts w:ascii="Times New Roman" w:hAnsi="Times New Roman"/>
          <w:lang w:eastAsia="ru-RU"/>
        </w:rPr>
        <w:t>тыс. руб</w:t>
      </w:r>
      <w:r>
        <w:rPr>
          <w:rFonts w:ascii="Times New Roman" w:hAnsi="Times New Roman"/>
          <w:lang w:eastAsia="ru-RU"/>
        </w:rPr>
        <w:t>.)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9"/>
        <w:gridCol w:w="2239"/>
        <w:gridCol w:w="1134"/>
        <w:gridCol w:w="1276"/>
        <w:gridCol w:w="1021"/>
      </w:tblGrid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Наименование показателя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Код бюджетной  </w:t>
            </w:r>
            <w:r w:rsidRPr="008D6D33">
              <w:rPr>
                <w:rFonts w:ascii="Times New Roman" w:hAnsi="Times New Roman"/>
                <w:lang w:eastAsia="ru-RU"/>
              </w:rPr>
              <w:br/>
              <w:t xml:space="preserve">классификации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2E4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Утве</w:t>
            </w:r>
            <w:r w:rsidRPr="008D6D33">
              <w:rPr>
                <w:rFonts w:ascii="Times New Roman" w:hAnsi="Times New Roman"/>
                <w:lang w:eastAsia="ru-RU"/>
              </w:rPr>
              <w:t>р</w:t>
            </w:r>
            <w:r w:rsidRPr="008D6D33">
              <w:rPr>
                <w:rFonts w:ascii="Times New Roman" w:hAnsi="Times New Roman"/>
                <w:lang w:eastAsia="ru-RU"/>
              </w:rPr>
              <w:t>ждено на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Исполнено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%</w:t>
            </w:r>
            <w:r w:rsidRPr="008D6D33">
              <w:rPr>
                <w:rFonts w:ascii="Times New Roman" w:hAnsi="Times New Roman"/>
                <w:lang w:eastAsia="ru-RU"/>
              </w:rPr>
              <w:br/>
              <w:t>исполне</w:t>
            </w:r>
          </w:p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ДОХОДЫ БЮДЖЕТА - ИТОГО   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9C0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57 913,8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9C0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55 138,7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95,2</w:t>
            </w: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НАЛОГОВЫЕ И НЕНАЛОГОВЫЕ Д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 xml:space="preserve">ХОДЫ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14 658,9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15 528,2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105,9</w:t>
            </w: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D6D33">
              <w:rPr>
                <w:rFonts w:ascii="Times New Roman" w:hAnsi="Times New Roman"/>
                <w:bCs/>
                <w:lang w:eastAsia="ru-RU"/>
              </w:rPr>
              <w:t>Прочие поступления от денежных вз</w:t>
            </w:r>
            <w:r w:rsidRPr="008D6D33">
              <w:rPr>
                <w:rFonts w:ascii="Times New Roman" w:hAnsi="Times New Roman"/>
                <w:bCs/>
                <w:lang w:eastAsia="ru-RU"/>
              </w:rPr>
              <w:t>ы</w:t>
            </w:r>
            <w:r w:rsidRPr="008D6D33">
              <w:rPr>
                <w:rFonts w:ascii="Times New Roman" w:hAnsi="Times New Roman"/>
                <w:bCs/>
                <w:lang w:eastAsia="ru-RU"/>
              </w:rPr>
              <w:t>сканий (штрафов) и иных сумм в возм</w:t>
            </w:r>
            <w:r w:rsidRPr="008D6D33">
              <w:rPr>
                <w:rFonts w:ascii="Times New Roman" w:hAnsi="Times New Roman"/>
                <w:bCs/>
                <w:lang w:eastAsia="ru-RU"/>
              </w:rPr>
              <w:t>е</w:t>
            </w:r>
            <w:r w:rsidRPr="008D6D33">
              <w:rPr>
                <w:rFonts w:ascii="Times New Roman" w:hAnsi="Times New Roman"/>
                <w:bCs/>
                <w:lang w:eastAsia="ru-RU"/>
              </w:rPr>
              <w:t>щение ущерба</w:t>
            </w:r>
            <w:r w:rsidRPr="008D6D33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C32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11690000000000140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D6D33">
              <w:rPr>
                <w:rFonts w:ascii="Times New Roman" w:hAnsi="Times New Roman"/>
                <w:bCs/>
                <w:lang w:eastAsia="ru-RU"/>
              </w:rPr>
              <w:t>Прочие поступления от денежных вз</w:t>
            </w:r>
            <w:r w:rsidRPr="008D6D33">
              <w:rPr>
                <w:rFonts w:ascii="Times New Roman" w:hAnsi="Times New Roman"/>
                <w:bCs/>
                <w:lang w:eastAsia="ru-RU"/>
              </w:rPr>
              <w:t>ы</w:t>
            </w:r>
            <w:r w:rsidRPr="008D6D33">
              <w:rPr>
                <w:rFonts w:ascii="Times New Roman" w:hAnsi="Times New Roman"/>
                <w:bCs/>
                <w:lang w:eastAsia="ru-RU"/>
              </w:rPr>
              <w:t>сканий (штрафов) и иных сумм в возм</w:t>
            </w:r>
            <w:r w:rsidRPr="008D6D33">
              <w:rPr>
                <w:rFonts w:ascii="Times New Roman" w:hAnsi="Times New Roman"/>
                <w:bCs/>
                <w:lang w:eastAsia="ru-RU"/>
              </w:rPr>
              <w:t>е</w:t>
            </w:r>
            <w:r w:rsidRPr="008D6D33">
              <w:rPr>
                <w:rFonts w:ascii="Times New Roman" w:hAnsi="Times New Roman"/>
                <w:bCs/>
                <w:lang w:eastAsia="ru-RU"/>
              </w:rPr>
              <w:t>щение ущерба, зачисляемые в бюджеты поселений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C32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bCs/>
                <w:color w:val="000000"/>
                <w:lang w:eastAsia="ru-RU"/>
              </w:rPr>
              <w:t>11690050100000140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НАЛОГИ НА ПРИБЫЛЬ, ДОХОДЫ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5 167,0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345D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5 714,2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110,6</w:t>
            </w: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Налог на доходы физических лиц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5 167,0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345D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5 714,2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110,6</w:t>
            </w:r>
          </w:p>
        </w:tc>
      </w:tr>
      <w:tr w:rsidR="00BC4736" w:rsidRPr="00011B63" w:rsidTr="008A5A09">
        <w:trPr>
          <w:cantSplit/>
          <w:trHeight w:val="2284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дов, источником которых является нал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2271 и 228 Налогового к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декса Российской Федерации (сумма пл</w:t>
            </w:r>
            <w:r w:rsidRPr="00011B63">
              <w:rPr>
                <w:rFonts w:ascii="Times New Roman" w:hAnsi="Times New Roman"/>
                <w:color w:val="000000"/>
              </w:rPr>
              <w:t>а</w:t>
            </w:r>
            <w:r w:rsidRPr="00011B63">
              <w:rPr>
                <w:rFonts w:ascii="Times New Roman" w:hAnsi="Times New Roman"/>
                <w:color w:val="000000"/>
              </w:rPr>
              <w:t>тежа)</w:t>
            </w:r>
            <w:r w:rsidRPr="008D6D33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66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10102010011000110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5 167,0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303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5 617,9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6B3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108,7</w:t>
            </w:r>
          </w:p>
        </w:tc>
      </w:tr>
      <w:tr w:rsidR="00BC4736" w:rsidRPr="00011B63" w:rsidTr="002E4DFB">
        <w:trPr>
          <w:cantSplit/>
          <w:trHeight w:val="6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дов, источником которых является нал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2271 и 228 Налогового к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декса Российской Федерации (пени, пр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центы)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47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10102010012000110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44,1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6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011B6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дов, источником которых является нал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2271 и 228 Налогового к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декса Российской Федерации (взыскания)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47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101020100130000110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6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011B6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дов, источником которых является нал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2271 и 228 Налогового к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декса Российской Федерации (прочие п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ступления)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471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10102010014000110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-0,1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12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доходы физических лиц с дох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дов, полученных от осуществления де</w:t>
            </w:r>
            <w:r w:rsidRPr="008D6D33">
              <w:rPr>
                <w:rFonts w:ascii="Times New Roman" w:hAnsi="Times New Roman"/>
                <w:lang w:eastAsia="ru-RU"/>
              </w:rPr>
              <w:t>я</w:t>
            </w:r>
            <w:r w:rsidRPr="008D6D33">
              <w:rPr>
                <w:rFonts w:ascii="Times New Roman" w:hAnsi="Times New Roman"/>
                <w:lang w:eastAsia="ru-RU"/>
              </w:rPr>
              <w:t>тельности физическими лицами, зарег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 xml:space="preserve">стрированными в качестве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 xml:space="preserve">индивидуальных предпринимателей,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нотариусов, занимающихся частной пра</w:t>
            </w:r>
            <w:r w:rsidRPr="008D6D33">
              <w:rPr>
                <w:rFonts w:ascii="Times New Roman" w:hAnsi="Times New Roman"/>
                <w:lang w:eastAsia="ru-RU"/>
              </w:rPr>
              <w:t>к</w:t>
            </w:r>
            <w:r w:rsidRPr="008D6D33">
              <w:rPr>
                <w:rFonts w:ascii="Times New Roman" w:hAnsi="Times New Roman"/>
                <w:lang w:eastAsia="ru-RU"/>
              </w:rPr>
              <w:t>тикой, адвокатов, учредивших адвока</w:t>
            </w:r>
            <w:r w:rsidRPr="008D6D33">
              <w:rPr>
                <w:rFonts w:ascii="Times New Roman" w:hAnsi="Times New Roman"/>
                <w:lang w:eastAsia="ru-RU"/>
              </w:rPr>
              <w:t>т</w:t>
            </w:r>
            <w:r w:rsidRPr="008D6D33">
              <w:rPr>
                <w:rFonts w:ascii="Times New Roman" w:hAnsi="Times New Roman"/>
                <w:lang w:eastAsia="ru-RU"/>
              </w:rPr>
              <w:t>ские кабинеты и других лиц, занима</w:t>
            </w:r>
            <w:r w:rsidRPr="008D6D33">
              <w:rPr>
                <w:rFonts w:ascii="Times New Roman" w:hAnsi="Times New Roman"/>
                <w:lang w:eastAsia="ru-RU"/>
              </w:rPr>
              <w:t>ю</w:t>
            </w:r>
            <w:r w:rsidRPr="008D6D33">
              <w:rPr>
                <w:rFonts w:ascii="Times New Roman" w:hAnsi="Times New Roman"/>
                <w:lang w:eastAsia="ru-RU"/>
              </w:rPr>
              <w:t xml:space="preserve">щихся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частной практикой в соответствии со статьей 227 Налогового кодекса Росси</w:t>
            </w:r>
            <w:r w:rsidRPr="008D6D33">
              <w:rPr>
                <w:rFonts w:ascii="Times New Roman" w:hAnsi="Times New Roman"/>
                <w:lang w:eastAsia="ru-RU"/>
              </w:rPr>
              <w:t>й</w:t>
            </w:r>
            <w:r w:rsidRPr="008D6D33">
              <w:rPr>
                <w:rFonts w:ascii="Times New Roman" w:hAnsi="Times New Roman"/>
                <w:lang w:eastAsia="ru-RU"/>
              </w:rPr>
              <w:t xml:space="preserve">ской Федерации (сумма платежа)        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35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10102020011000110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-1,8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12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доходы физических лиц с дох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дов, полученных от осуществления де</w:t>
            </w:r>
            <w:r w:rsidRPr="008D6D33">
              <w:rPr>
                <w:rFonts w:ascii="Times New Roman" w:hAnsi="Times New Roman"/>
                <w:lang w:eastAsia="ru-RU"/>
              </w:rPr>
              <w:t>я</w:t>
            </w:r>
            <w:r w:rsidRPr="008D6D33">
              <w:rPr>
                <w:rFonts w:ascii="Times New Roman" w:hAnsi="Times New Roman"/>
                <w:lang w:eastAsia="ru-RU"/>
              </w:rPr>
              <w:t>тельности физическими лицами, зарег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 xml:space="preserve">стрированными в качестве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 xml:space="preserve">индивидуальных предпринимателей,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нотариусов, занимающихся частной пра</w:t>
            </w:r>
            <w:r w:rsidRPr="008D6D33">
              <w:rPr>
                <w:rFonts w:ascii="Times New Roman" w:hAnsi="Times New Roman"/>
                <w:lang w:eastAsia="ru-RU"/>
              </w:rPr>
              <w:t>к</w:t>
            </w:r>
            <w:r w:rsidRPr="008D6D33">
              <w:rPr>
                <w:rFonts w:ascii="Times New Roman" w:hAnsi="Times New Roman"/>
                <w:lang w:eastAsia="ru-RU"/>
              </w:rPr>
              <w:t>тикой, адвокатов, учредивших адвока</w:t>
            </w:r>
            <w:r w:rsidRPr="008D6D33">
              <w:rPr>
                <w:rFonts w:ascii="Times New Roman" w:hAnsi="Times New Roman"/>
                <w:lang w:eastAsia="ru-RU"/>
              </w:rPr>
              <w:t>т</w:t>
            </w:r>
            <w:r w:rsidRPr="008D6D33">
              <w:rPr>
                <w:rFonts w:ascii="Times New Roman" w:hAnsi="Times New Roman"/>
                <w:lang w:eastAsia="ru-RU"/>
              </w:rPr>
              <w:t>ские кабинеты и других лиц, занима</w:t>
            </w:r>
            <w:r w:rsidRPr="008D6D33">
              <w:rPr>
                <w:rFonts w:ascii="Times New Roman" w:hAnsi="Times New Roman"/>
                <w:lang w:eastAsia="ru-RU"/>
              </w:rPr>
              <w:t>ю</w:t>
            </w:r>
            <w:r w:rsidRPr="008D6D33">
              <w:rPr>
                <w:rFonts w:ascii="Times New Roman" w:hAnsi="Times New Roman"/>
                <w:lang w:eastAsia="ru-RU"/>
              </w:rPr>
              <w:t xml:space="preserve">щихся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частной практикой в соответствии со статьей 227 Налогового кодекса Росси</w:t>
            </w:r>
            <w:r w:rsidRPr="008D6D33">
              <w:rPr>
                <w:rFonts w:ascii="Times New Roman" w:hAnsi="Times New Roman"/>
                <w:lang w:eastAsia="ru-RU"/>
              </w:rPr>
              <w:t>й</w:t>
            </w:r>
            <w:r w:rsidRPr="008D6D33">
              <w:rPr>
                <w:rFonts w:ascii="Times New Roman" w:hAnsi="Times New Roman"/>
                <w:lang w:eastAsia="ru-RU"/>
              </w:rPr>
              <w:t xml:space="preserve">ской Федерации (взыскания)        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357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10102020013000110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12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доходы физических лиц с дох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 xml:space="preserve">дов, полученных физическими лицами в соответствии со  статьей 228   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>ции (сумма платежа)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10102030011000110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CF19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31,2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12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доходы физических лиц с дох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 xml:space="preserve">дов, полученных физическими лицами в соответствии со  статьей 228   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>ции (пени проценты)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10102030012000110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E00C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доходы физических лиц с дох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 xml:space="preserve">дов, полученных физическими лицами в соответствии со  статьей 228   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>ции (взыскания)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455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10102030013000110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НАЛОГИ НА СОВОКУПНЫЙ ДОХОД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10500000000000000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39,2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101,6</w:t>
            </w: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Единый сельскохозяйственный налог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FF7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10503000000000110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39,2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101,6</w:t>
            </w: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Единый сельскохозяйственный налог (сумма платежа)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10503010011000110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Единый сельскохозяйственный налог (п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 xml:space="preserve">ни, проценты)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4D5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10503010012000110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Единый сельскохозяйственный налог (взыскания)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4D5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10503010013000110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НАЛОГИ НА ИМУЩЕСТВО      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10600000000000000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6 011,4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084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6 218,9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103,5</w:t>
            </w: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ИМУЩЕСТВО ФИЗИЧ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СКИХ ЛИЦ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4B1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10601000000000110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367,4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398,2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108,4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8D6D33">
              <w:rPr>
                <w:rFonts w:ascii="Times New Roman" w:hAnsi="Times New Roman"/>
                <w:lang w:eastAsia="ru-RU"/>
              </w:rPr>
              <w:t>н</w:t>
            </w:r>
            <w:r w:rsidRPr="008D6D33">
              <w:rPr>
                <w:rFonts w:ascii="Times New Roman" w:hAnsi="Times New Roman"/>
                <w:lang w:eastAsia="ru-RU"/>
              </w:rPr>
              <w:t>ным в границах поселений (сумма плат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жа)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4F6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10601030101000110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367,4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394,1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107,2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8D6D33">
              <w:rPr>
                <w:rFonts w:ascii="Times New Roman" w:hAnsi="Times New Roman"/>
                <w:lang w:eastAsia="ru-RU"/>
              </w:rPr>
              <w:t>н</w:t>
            </w:r>
            <w:r w:rsidRPr="008D6D33">
              <w:rPr>
                <w:rFonts w:ascii="Times New Roman" w:hAnsi="Times New Roman"/>
                <w:lang w:eastAsia="ru-RU"/>
              </w:rPr>
              <w:t>ным в границах поселений (пени, проце</w:t>
            </w:r>
            <w:r w:rsidRPr="008D6D33">
              <w:rPr>
                <w:rFonts w:ascii="Times New Roman" w:hAnsi="Times New Roman"/>
                <w:lang w:eastAsia="ru-RU"/>
              </w:rPr>
              <w:t>н</w:t>
            </w:r>
            <w:r w:rsidRPr="008D6D33">
              <w:rPr>
                <w:rFonts w:ascii="Times New Roman" w:hAnsi="Times New Roman"/>
                <w:lang w:eastAsia="ru-RU"/>
              </w:rPr>
              <w:t>ты)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4F6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10601030102000110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4,1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10606000000000110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5 644,0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084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5 820,7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932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103,1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установленным в соответствии с по</w:t>
            </w:r>
            <w:r w:rsidRPr="008D6D33">
              <w:rPr>
                <w:rFonts w:ascii="Times New Roman" w:hAnsi="Times New Roman"/>
                <w:lang w:eastAsia="ru-RU"/>
              </w:rPr>
              <w:t>д</w:t>
            </w:r>
            <w:r w:rsidRPr="008D6D33">
              <w:rPr>
                <w:rFonts w:ascii="Times New Roman" w:hAnsi="Times New Roman"/>
                <w:lang w:eastAsia="ru-RU"/>
              </w:rPr>
              <w:t>пунктом 1 пункта 1 статьи 394 Налогов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го кодекса Российской Федерации и пр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>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3A0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10606013101000110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2 335,7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084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2 377,7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101,8</w:t>
            </w:r>
          </w:p>
        </w:tc>
      </w:tr>
      <w:tr w:rsidR="00BC4736" w:rsidRPr="00011B63" w:rsidTr="00C11BF2">
        <w:trPr>
          <w:cantSplit/>
          <w:trHeight w:val="1787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установленным в соответствии с по</w:t>
            </w:r>
            <w:r w:rsidRPr="008D6D33">
              <w:rPr>
                <w:rFonts w:ascii="Times New Roman" w:hAnsi="Times New Roman"/>
                <w:lang w:eastAsia="ru-RU"/>
              </w:rPr>
              <w:t>д</w:t>
            </w:r>
            <w:r w:rsidRPr="008D6D33">
              <w:rPr>
                <w:rFonts w:ascii="Times New Roman" w:hAnsi="Times New Roman"/>
                <w:lang w:eastAsia="ru-RU"/>
              </w:rPr>
              <w:t>пунктом 1 пункта 1 статьи 394 Налогов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го кодекса Российской Федерации и пр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>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F04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10606013102000110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44,6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установленным в соответствии с по</w:t>
            </w:r>
            <w:r w:rsidRPr="008D6D33">
              <w:rPr>
                <w:rFonts w:ascii="Times New Roman" w:hAnsi="Times New Roman"/>
                <w:lang w:eastAsia="ru-RU"/>
              </w:rPr>
              <w:t>д</w:t>
            </w:r>
            <w:r w:rsidRPr="008D6D33">
              <w:rPr>
                <w:rFonts w:ascii="Times New Roman" w:hAnsi="Times New Roman"/>
                <w:lang w:eastAsia="ru-RU"/>
              </w:rPr>
              <w:t>пунктом 1 пункта 1 статьи 394 Налогов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го кодекса Российской Федерации и пр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>меняемым к объектам налогообложения, расположенным в границах поселений (взыскания)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3360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10606013103000110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084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установленным в соответствии с по</w:t>
            </w:r>
            <w:r w:rsidRPr="008D6D33">
              <w:rPr>
                <w:rFonts w:ascii="Times New Roman" w:hAnsi="Times New Roman"/>
                <w:lang w:eastAsia="ru-RU"/>
              </w:rPr>
              <w:t>д</w:t>
            </w:r>
            <w:r w:rsidRPr="008D6D33">
              <w:rPr>
                <w:rFonts w:ascii="Times New Roman" w:hAnsi="Times New Roman"/>
                <w:lang w:eastAsia="ru-RU"/>
              </w:rPr>
              <w:t>пунктом 2 пункта 1 статьи 394 Налогов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го кодекса Российской Федерации и пр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>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E8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10606023101000110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E8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3 308,3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084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3 335,6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100,8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установленным в соответствии с по</w:t>
            </w:r>
            <w:r w:rsidRPr="008D6D33">
              <w:rPr>
                <w:rFonts w:ascii="Times New Roman" w:hAnsi="Times New Roman"/>
                <w:lang w:eastAsia="ru-RU"/>
              </w:rPr>
              <w:t>д</w:t>
            </w:r>
            <w:r w:rsidRPr="008D6D33">
              <w:rPr>
                <w:rFonts w:ascii="Times New Roman" w:hAnsi="Times New Roman"/>
                <w:lang w:eastAsia="ru-RU"/>
              </w:rPr>
              <w:t>пунктом 2 пункта 1 статьи 394 Налогов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го кодекса Российской Федерации и пр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>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E8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10606023102000110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E8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58,3</w:t>
            </w:r>
          </w:p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установленным в соответствии с по</w:t>
            </w:r>
            <w:r w:rsidRPr="008D6D33">
              <w:rPr>
                <w:rFonts w:ascii="Times New Roman" w:hAnsi="Times New Roman"/>
                <w:lang w:eastAsia="ru-RU"/>
              </w:rPr>
              <w:t>д</w:t>
            </w:r>
            <w:r w:rsidRPr="008D6D33">
              <w:rPr>
                <w:rFonts w:ascii="Times New Roman" w:hAnsi="Times New Roman"/>
                <w:lang w:eastAsia="ru-RU"/>
              </w:rPr>
              <w:t>пунктом 2 пункта 1 статьи 394 Налогов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го кодекса Российской Федерации и пр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>меняемым к объектам налогообложения, расположенным в границах поселений (взыскания)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E8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10606023103000110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E8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4,3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4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ДОХОДЫ ОТ ИСПОЛЬЗОВАНИЯ ИМУЩЕСТВА,   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НАХОДЯЩЕГОСЯ В ГОСУДАРС</w:t>
            </w:r>
            <w:r w:rsidRPr="008D6D33">
              <w:rPr>
                <w:rFonts w:ascii="Times New Roman" w:hAnsi="Times New Roman"/>
                <w:lang w:eastAsia="ru-RU"/>
              </w:rPr>
              <w:t>Т</w:t>
            </w:r>
            <w:r w:rsidRPr="008D6D33">
              <w:rPr>
                <w:rFonts w:ascii="Times New Roman" w:hAnsi="Times New Roman"/>
                <w:lang w:eastAsia="ru-RU"/>
              </w:rPr>
              <w:t xml:space="preserve">ВЕННОЙ И     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МУНИЦИПАЛЬНОЙ СОБСТВЕНН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 xml:space="preserve">СТИ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11100000000000000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3 299,6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3 552,9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107,7</w:t>
            </w:r>
          </w:p>
        </w:tc>
      </w:tr>
      <w:tr w:rsidR="00BC4736" w:rsidRPr="00011B63" w:rsidTr="002E4DFB">
        <w:trPr>
          <w:cantSplit/>
          <w:trHeight w:val="9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Доходы, получаемые в виде арендной л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>бо иной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D6D33">
              <w:rPr>
                <w:rFonts w:ascii="Times New Roman" w:hAnsi="Times New Roman"/>
                <w:lang w:eastAsia="ru-RU"/>
              </w:rPr>
              <w:t>платы за передачу в возмездное пользование  государственного и мун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>ципального имущества (за исключением имущества автономных</w:t>
            </w:r>
            <w:r>
              <w:rPr>
                <w:rFonts w:ascii="Times New Roman" w:hAnsi="Times New Roman"/>
                <w:lang w:eastAsia="ru-RU"/>
              </w:rPr>
              <w:t xml:space="preserve"> учрежд</w:t>
            </w:r>
            <w:r w:rsidRPr="008D6D33">
              <w:rPr>
                <w:rFonts w:ascii="Times New Roman" w:hAnsi="Times New Roman"/>
                <w:lang w:eastAsia="ru-RU"/>
              </w:rPr>
              <w:t xml:space="preserve">ний, а также имущества        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государственных и муниципальных ун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 xml:space="preserve">тарных   </w:t>
            </w:r>
            <w:r w:rsidRPr="008D6D33">
              <w:rPr>
                <w:rFonts w:ascii="Times New Roman" w:hAnsi="Times New Roman"/>
                <w:lang w:eastAsia="ru-RU"/>
              </w:rPr>
              <w:br/>
              <w:t xml:space="preserve">предприятий, в том числе казенных)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11105000000000120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3 198,0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01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3 170,6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99,1</w:t>
            </w:r>
          </w:p>
        </w:tc>
      </w:tr>
      <w:tr w:rsidR="00BC4736" w:rsidRPr="00011B63" w:rsidTr="002E4DFB">
        <w:trPr>
          <w:cantSplit/>
          <w:trHeight w:val="8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Доходы, получаемые в виде арендной платы за земельные участки, государс</w:t>
            </w:r>
            <w:r w:rsidRPr="008D6D33">
              <w:rPr>
                <w:rFonts w:ascii="Times New Roman" w:hAnsi="Times New Roman"/>
                <w:lang w:eastAsia="ru-RU"/>
              </w:rPr>
              <w:t>т</w:t>
            </w:r>
            <w:r w:rsidRPr="008D6D33">
              <w:rPr>
                <w:rFonts w:ascii="Times New Roman" w:hAnsi="Times New Roman"/>
                <w:lang w:eastAsia="ru-RU"/>
              </w:rPr>
              <w:t>венная собственность на которые не ра</w:t>
            </w:r>
            <w:r w:rsidRPr="008D6D33">
              <w:rPr>
                <w:rFonts w:ascii="Times New Roman" w:hAnsi="Times New Roman"/>
                <w:lang w:eastAsia="ru-RU"/>
              </w:rPr>
              <w:t>з</w:t>
            </w:r>
            <w:r w:rsidRPr="008D6D33">
              <w:rPr>
                <w:rFonts w:ascii="Times New Roman" w:hAnsi="Times New Roman"/>
                <w:lang w:eastAsia="ru-RU"/>
              </w:rPr>
              <w:t>граничена и которые расположены в гр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>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9A1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11105013100000120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3825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2 882,0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3825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2 937,8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101,9</w:t>
            </w:r>
          </w:p>
        </w:tc>
      </w:tr>
      <w:tr w:rsidR="00BC4736" w:rsidRPr="00011B63" w:rsidTr="002E4DFB">
        <w:trPr>
          <w:cantSplit/>
          <w:trHeight w:val="8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33">
              <w:rPr>
                <w:rFonts w:ascii="Times New Roman" w:hAnsi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 за зе</w:t>
            </w:r>
            <w:r w:rsidRPr="008D6D33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8D6D33">
              <w:rPr>
                <w:rFonts w:ascii="Times New Roman" w:hAnsi="Times New Roman"/>
                <w:color w:val="000000"/>
                <w:lang w:eastAsia="ru-RU"/>
              </w:rPr>
              <w:t>ли, находящиеся в собственности посел</w:t>
            </w:r>
            <w:r w:rsidRPr="008D6D33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D6D33">
              <w:rPr>
                <w:rFonts w:ascii="Times New Roman" w:hAnsi="Times New Roman"/>
                <w:color w:val="000000"/>
                <w:lang w:eastAsia="ru-RU"/>
              </w:rPr>
              <w:t>ний (за исключением земельных участков автономных учреждений)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FC7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11105025100000120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FC7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47,9</w:t>
            </w:r>
          </w:p>
          <w:p w:rsidR="00BC4736" w:rsidRPr="008D6D33" w:rsidRDefault="00BC4736" w:rsidP="00FC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29,9</w:t>
            </w:r>
          </w:p>
        </w:tc>
      </w:tr>
      <w:tr w:rsidR="00BC4736" w:rsidRPr="00011B63" w:rsidTr="002E4DFB">
        <w:trPr>
          <w:cantSplit/>
          <w:trHeight w:val="8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Доходы от сдачи в аренду имущества, н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>ходящегося в оперативном управлении органов управления поселений и созда</w:t>
            </w:r>
            <w:r w:rsidRPr="008D6D33">
              <w:rPr>
                <w:rFonts w:ascii="Times New Roman" w:hAnsi="Times New Roman"/>
                <w:lang w:eastAsia="ru-RU"/>
              </w:rPr>
              <w:t>н</w:t>
            </w:r>
            <w:r w:rsidRPr="008D6D33">
              <w:rPr>
                <w:rFonts w:ascii="Times New Roman" w:hAnsi="Times New Roman"/>
                <w:lang w:eastAsia="ru-RU"/>
              </w:rPr>
              <w:t>ных ими учреждений (за исключением имущества автономных учреждений)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051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11105035100000120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01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184,9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118,5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доходы от использования имущ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ства и прав, находящихся в государстве</w:t>
            </w:r>
            <w:r w:rsidRPr="008D6D33">
              <w:rPr>
                <w:rFonts w:ascii="Times New Roman" w:hAnsi="Times New Roman"/>
                <w:lang w:eastAsia="ru-RU"/>
              </w:rPr>
              <w:t>н</w:t>
            </w:r>
            <w:r w:rsidRPr="008D6D33">
              <w:rPr>
                <w:rFonts w:ascii="Times New Roman" w:hAnsi="Times New Roman"/>
                <w:lang w:eastAsia="ru-RU"/>
              </w:rPr>
              <w:t>ной и муниципальной собственности (за исключением имущества автономных у</w:t>
            </w:r>
            <w:r w:rsidRPr="008D6D33">
              <w:rPr>
                <w:rFonts w:ascii="Times New Roman" w:hAnsi="Times New Roman"/>
                <w:lang w:eastAsia="ru-RU"/>
              </w:rPr>
              <w:t>ч</w:t>
            </w:r>
            <w:r w:rsidRPr="008D6D33">
              <w:rPr>
                <w:rFonts w:ascii="Times New Roman" w:hAnsi="Times New Roman"/>
                <w:lang w:eastAsia="ru-RU"/>
              </w:rPr>
              <w:t>реждений, а также имущества государс</w:t>
            </w:r>
            <w:r w:rsidRPr="008D6D33">
              <w:rPr>
                <w:rFonts w:ascii="Times New Roman" w:hAnsi="Times New Roman"/>
                <w:lang w:eastAsia="ru-RU"/>
              </w:rPr>
              <w:t>т</w:t>
            </w:r>
            <w:r w:rsidRPr="008D6D33">
              <w:rPr>
                <w:rFonts w:ascii="Times New Roman" w:hAnsi="Times New Roman"/>
                <w:lang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11109000000000120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105,7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104,0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поступления от использования имущества, находящегося в собственн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сти поселений (за исключением имущес</w:t>
            </w:r>
            <w:r w:rsidRPr="008D6D33">
              <w:rPr>
                <w:rFonts w:ascii="Times New Roman" w:hAnsi="Times New Roman"/>
                <w:lang w:eastAsia="ru-RU"/>
              </w:rPr>
              <w:t>т</w:t>
            </w:r>
            <w:r w:rsidRPr="008D6D33">
              <w:rPr>
                <w:rFonts w:ascii="Times New Roman" w:hAnsi="Times New Roman"/>
                <w:lang w:eastAsia="ru-RU"/>
              </w:rPr>
              <w:t>ва муниципальных автономных учрежд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ний, а также имущества муниципальных унитарных предприятий, в том числе к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>зенных)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11109045100000120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105,7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104,0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ДОХОДЫ ОТ ПРОДАЖИ МАТЕР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 xml:space="preserve">АЛЬНЫХ И     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 xml:space="preserve">НЕМАТЕРИАЛЬНЫХ АКТИВОВ   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11400000000000000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270,0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193,8</w:t>
            </w:r>
          </w:p>
        </w:tc>
      </w:tr>
      <w:tr w:rsidR="00BC4736" w:rsidRPr="00011B63" w:rsidTr="002E4DFB">
        <w:trPr>
          <w:cantSplit/>
          <w:trHeight w:val="6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Доходы от продажи земельных участков,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 xml:space="preserve">находящихся в государственной и      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муниципальной собственности (за искл</w:t>
            </w:r>
            <w:r w:rsidRPr="008D6D33">
              <w:rPr>
                <w:rFonts w:ascii="Times New Roman" w:hAnsi="Times New Roman"/>
                <w:lang w:eastAsia="ru-RU"/>
              </w:rPr>
              <w:t>ю</w:t>
            </w:r>
            <w:r w:rsidRPr="008D6D33">
              <w:rPr>
                <w:rFonts w:ascii="Times New Roman" w:hAnsi="Times New Roman"/>
                <w:lang w:eastAsia="ru-RU"/>
              </w:rPr>
              <w:t xml:space="preserve">чением </w:t>
            </w:r>
            <w:r w:rsidRPr="008D6D33">
              <w:rPr>
                <w:rFonts w:ascii="Times New Roman" w:hAnsi="Times New Roman"/>
                <w:lang w:eastAsia="ru-RU"/>
              </w:rPr>
              <w:br/>
              <w:t>земельных участков автономных и бю</w:t>
            </w:r>
            <w:r w:rsidRPr="008D6D33">
              <w:rPr>
                <w:rFonts w:ascii="Times New Roman" w:hAnsi="Times New Roman"/>
                <w:lang w:eastAsia="ru-RU"/>
              </w:rPr>
              <w:t>д</w:t>
            </w:r>
            <w:r w:rsidRPr="008D6D33">
              <w:rPr>
                <w:rFonts w:ascii="Times New Roman" w:hAnsi="Times New Roman"/>
                <w:lang w:eastAsia="ru-RU"/>
              </w:rPr>
              <w:t xml:space="preserve">жетных учреждений)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11406000000000430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270,0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193,8</w:t>
            </w:r>
          </w:p>
        </w:tc>
      </w:tr>
      <w:tr w:rsidR="00BC4736" w:rsidRPr="00011B63" w:rsidTr="002E4DFB">
        <w:trPr>
          <w:cantSplit/>
          <w:trHeight w:val="6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Доходы от продажи земельных участков, государственная собственность на кот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рые не разграничена и которые распол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жены в границах поселений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E77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11406013100000430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270,0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193,8</w:t>
            </w: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ПРОЧИЕ НЕНАЛОГОВЫЕ ДОХОДЫ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11700000000000000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6,6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Невыясненные поступления 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11701000000000180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-1,2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11701050100000180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-1,2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11705000000000180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7,8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11705050100000180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7,8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БЕЗВОЗМЕЗДНЫЕ ПОСТУПЛЕНИЯ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45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43 254,9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104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39 610,5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D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91,6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БЕЗВОЗМЕЗДНЫЕ ПОСТУПЛЕНИЯ ОТ ДРУГИХ БЮДЖЕТОВ</w:t>
            </w:r>
            <w:r w:rsidRPr="008D6D33">
              <w:rPr>
                <w:rFonts w:ascii="Times New Roman" w:hAnsi="Times New Roman"/>
                <w:lang w:eastAsia="ru-RU"/>
              </w:rPr>
              <w:br/>
              <w:t>БЮДЖЕТНОЙ СИСТЕМЫ РОССИ</w:t>
            </w:r>
            <w:r w:rsidRPr="008D6D33">
              <w:rPr>
                <w:rFonts w:ascii="Times New Roman" w:hAnsi="Times New Roman"/>
                <w:lang w:eastAsia="ru-RU"/>
              </w:rPr>
              <w:t>Й</w:t>
            </w:r>
            <w:r w:rsidRPr="008D6D33">
              <w:rPr>
                <w:rFonts w:ascii="Times New Roman" w:hAnsi="Times New Roman"/>
                <w:lang w:eastAsia="ru-RU"/>
              </w:rPr>
              <w:t xml:space="preserve">СКОЙ ФЕДЕРАЦИИ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42 798,1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104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39 153,7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91,5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Субвенции бюджетам субъектов Росси</w:t>
            </w:r>
            <w:r w:rsidRPr="008D6D33">
              <w:rPr>
                <w:rFonts w:ascii="Times New Roman" w:hAnsi="Times New Roman"/>
                <w:lang w:eastAsia="ru-RU"/>
              </w:rPr>
              <w:t>й</w:t>
            </w:r>
            <w:r w:rsidRPr="008D6D33">
              <w:rPr>
                <w:rFonts w:ascii="Times New Roman" w:hAnsi="Times New Roman"/>
                <w:lang w:eastAsia="ru-RU"/>
              </w:rPr>
              <w:t xml:space="preserve">ской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Федерации и муниципальных образов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 xml:space="preserve">ний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20203000000000151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332,2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332,2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Субвенции бюджетам поселений на ос</w:t>
            </w:r>
            <w:r w:rsidRPr="008D6D33">
              <w:rPr>
                <w:rFonts w:ascii="Times New Roman" w:hAnsi="Times New Roman"/>
                <w:lang w:eastAsia="ru-RU"/>
              </w:rPr>
              <w:t>у</w:t>
            </w:r>
            <w:r w:rsidRPr="008D6D33">
              <w:rPr>
                <w:rFonts w:ascii="Times New Roman" w:hAnsi="Times New Roman"/>
                <w:lang w:eastAsia="ru-RU"/>
              </w:rPr>
              <w:t xml:space="preserve">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20203015100000151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332,2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332,2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20204000000000151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42 465,9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104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38 821,5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91,4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Межбюджетные трансферты, бюджетов, передаваемые бюджетам муниципальных образований на осуществление части полномочий по решению вопросов мес</w:t>
            </w:r>
            <w:r w:rsidRPr="008D6D33">
              <w:rPr>
                <w:rFonts w:ascii="Times New Roman" w:hAnsi="Times New Roman"/>
                <w:lang w:eastAsia="ru-RU"/>
              </w:rPr>
              <w:t>т</w:t>
            </w:r>
            <w:r w:rsidRPr="008D6D33">
              <w:rPr>
                <w:rFonts w:ascii="Times New Roman" w:hAnsi="Times New Roman"/>
                <w:lang w:eastAsia="ru-RU"/>
              </w:rPr>
              <w:t>ного значения в соответствии с заключе</w:t>
            </w:r>
            <w:r w:rsidRPr="008D6D33">
              <w:rPr>
                <w:rFonts w:ascii="Times New Roman" w:hAnsi="Times New Roman"/>
                <w:lang w:eastAsia="ru-RU"/>
              </w:rPr>
              <w:t>н</w:t>
            </w:r>
            <w:r w:rsidRPr="008D6D33">
              <w:rPr>
                <w:rFonts w:ascii="Times New Roman" w:hAnsi="Times New Roman"/>
                <w:lang w:eastAsia="ru-RU"/>
              </w:rPr>
              <w:t>ными соглашениями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20204014000000151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635,1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635,1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Межбюджетные трансферты, передава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мые бюджетам поселений из бюджетов муниципальных районов на осуществл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ние части полномочий по решению в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20204014100000151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635,1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635,1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межбюджетные трансферты, п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 xml:space="preserve">редаваемые бюджетам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20204999000000151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41 830,8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104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38 186,4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91,3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межбюджетные трансферты, п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редаваемые бюджетам поселений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20204999100000151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41 830,8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104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38 186,4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91,3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БЕЗВОЗМЕЗДНЫЕ ПОСТУ</w:t>
            </w:r>
            <w:r w:rsidRPr="008D6D33">
              <w:rPr>
                <w:rFonts w:ascii="Times New Roman" w:hAnsi="Times New Roman"/>
                <w:lang w:eastAsia="ru-RU"/>
              </w:rPr>
              <w:t>П</w:t>
            </w:r>
            <w:r w:rsidRPr="008D6D33">
              <w:rPr>
                <w:rFonts w:ascii="Times New Roman" w:hAnsi="Times New Roman"/>
                <w:lang w:eastAsia="ru-RU"/>
              </w:rPr>
              <w:t>ЛЕНИЯ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692B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20700000000000000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556,8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556,8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безвозмездные поступления в бюджет поселений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597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20705000100000180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556,8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556,8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безвозмездные поступления в бюджет поселений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692B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20705030100000180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556,8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556,8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ВОЗВРАТ ОСТАТКОВ СУБСИДИЙ, СУБВЕНЦИЙ И ИНЫХ МЕЖБЮДЖЕ</w:t>
            </w:r>
            <w:r w:rsidRPr="008D6D33">
              <w:rPr>
                <w:rFonts w:ascii="Times New Roman" w:hAnsi="Times New Roman"/>
                <w:lang w:eastAsia="ru-RU"/>
              </w:rPr>
              <w:t>Т</w:t>
            </w:r>
            <w:r w:rsidRPr="008D6D33">
              <w:rPr>
                <w:rFonts w:ascii="Times New Roman" w:hAnsi="Times New Roman"/>
                <w:lang w:eastAsia="ru-RU"/>
              </w:rPr>
              <w:t>НЫХ ТРАНСФЕРТОВ, ИМЕЮЩИХ ЦЕЛЕВОЕ НАЗНАЧЕНИЕ, ПРОШЛЫХ ЛЕТ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312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21900000000000000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45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-100,0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45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-100,0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18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Возврат остатков, субсидий, субвенций и иных межбюджетных трансфертов, имеющих целевой назначение, прошлых лет, из бюджетов поселений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312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21905000000000151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45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-100,0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451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-100,0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8D6D33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100,0</w:t>
            </w:r>
          </w:p>
        </w:tc>
      </w:tr>
    </w:tbl>
    <w:p w:rsidR="00BC4736" w:rsidRPr="00792CDB" w:rsidRDefault="00BC4736" w:rsidP="00792C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Приложение № 2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hAnsi="Times New Roman"/>
          <w:sz w:val="20"/>
          <w:szCs w:val="20"/>
          <w:lang w:eastAsia="ru-RU"/>
        </w:rPr>
        <w:t>26.06.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2014 № </w:t>
      </w:r>
      <w:r>
        <w:rPr>
          <w:rFonts w:ascii="Times New Roman" w:hAnsi="Times New Roman"/>
          <w:sz w:val="20"/>
          <w:szCs w:val="20"/>
          <w:lang w:eastAsia="ru-RU"/>
        </w:rPr>
        <w:t>36</w:t>
      </w:r>
    </w:p>
    <w:p w:rsidR="00BC4736" w:rsidRPr="001853E7" w:rsidRDefault="00BC4736" w:rsidP="002B6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2B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C4736" w:rsidRPr="00792CDB" w:rsidRDefault="00BC4736" w:rsidP="002B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ОТЧЕТ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92CDB">
        <w:rPr>
          <w:rFonts w:ascii="Times New Roman" w:hAnsi="Times New Roman"/>
          <w:b/>
          <w:bCs/>
          <w:lang w:eastAsia="ru-RU"/>
        </w:rPr>
        <w:t>БЮДЖЕТА БОГАШЕВСКОГО СЕЛЬСКОГО ПОСЕЛЕНИЯ ПО КОДАМ БЮДЖЕТНОЙ КЛАССИФИКАЦИИ ДОХОДОВ БЮДЖЕТА ЗА 201</w:t>
      </w:r>
      <w:r w:rsidRPr="00A115D9">
        <w:rPr>
          <w:rFonts w:ascii="Times New Roman" w:hAnsi="Times New Roman"/>
          <w:b/>
          <w:bCs/>
          <w:lang w:eastAsia="ru-RU"/>
        </w:rPr>
        <w:t>3</w:t>
      </w:r>
      <w:r w:rsidRPr="00792CDB">
        <w:rPr>
          <w:rFonts w:ascii="Times New Roman" w:hAnsi="Times New Roman"/>
          <w:b/>
          <w:bCs/>
          <w:lang w:eastAsia="ru-RU"/>
        </w:rPr>
        <w:t xml:space="preserve"> ГОД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AA51E8" w:rsidRDefault="00BC4736" w:rsidP="00AB4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</w:t>
      </w:r>
      <w:r w:rsidRPr="00792CDB">
        <w:rPr>
          <w:rFonts w:ascii="Times New Roman" w:hAnsi="Times New Roman"/>
          <w:lang w:eastAsia="ru-RU"/>
        </w:rPr>
        <w:t xml:space="preserve">тыс. </w:t>
      </w:r>
      <w:r>
        <w:rPr>
          <w:rFonts w:ascii="Times New Roman" w:hAnsi="Times New Roman"/>
          <w:lang w:eastAsia="ru-RU"/>
        </w:rPr>
        <w:t>руб.</w:t>
      </w:r>
      <w:r w:rsidRPr="00AA51E8">
        <w:rPr>
          <w:rFonts w:ascii="Times New Roman" w:hAnsi="Times New Roman"/>
          <w:lang w:eastAsia="ru-RU"/>
        </w:rPr>
        <w:t>)</w:t>
      </w:r>
    </w:p>
    <w:tbl>
      <w:tblPr>
        <w:tblW w:w="9713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"/>
        <w:gridCol w:w="1030"/>
        <w:gridCol w:w="2173"/>
        <w:gridCol w:w="5524"/>
        <w:gridCol w:w="981"/>
      </w:tblGrid>
      <w:tr w:rsidR="00BC4736" w:rsidRPr="00011B63" w:rsidTr="00E2557A">
        <w:trPr>
          <w:cantSplit/>
          <w:trHeight w:val="363"/>
        </w:trPr>
        <w:tc>
          <w:tcPr>
            <w:tcW w:w="32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777570">
              <w:rPr>
                <w:rFonts w:ascii="Times New Roman" w:hAnsi="Times New Roman"/>
                <w:lang w:eastAsia="ru-RU"/>
              </w:rPr>
              <w:t>од бюджетной классификации</w:t>
            </w:r>
          </w:p>
        </w:tc>
        <w:tc>
          <w:tcPr>
            <w:tcW w:w="5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 xml:space="preserve">Наименование КВД           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кассовое испо</w:t>
            </w:r>
            <w:r w:rsidRPr="00777570">
              <w:rPr>
                <w:rFonts w:ascii="Times New Roman" w:hAnsi="Times New Roman"/>
                <w:lang w:eastAsia="ru-RU"/>
              </w:rPr>
              <w:t>л</w:t>
            </w:r>
            <w:r w:rsidRPr="00777570">
              <w:rPr>
                <w:rFonts w:ascii="Times New Roman" w:hAnsi="Times New Roman"/>
                <w:lang w:eastAsia="ru-RU"/>
              </w:rPr>
              <w:t>нение</w:t>
            </w:r>
          </w:p>
        </w:tc>
      </w:tr>
      <w:tr w:rsidR="00BC4736" w:rsidRPr="00011B63" w:rsidTr="0028242A">
        <w:trPr>
          <w:cantSplit/>
          <w:trHeight w:val="634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код главного админ</w:t>
            </w:r>
            <w:r w:rsidRPr="00777570">
              <w:rPr>
                <w:rFonts w:ascii="Times New Roman" w:hAnsi="Times New Roman"/>
                <w:lang w:eastAsia="ru-RU"/>
              </w:rPr>
              <w:t>и</w:t>
            </w:r>
            <w:r w:rsidRPr="00777570">
              <w:rPr>
                <w:rFonts w:ascii="Times New Roman" w:hAnsi="Times New Roman"/>
                <w:lang w:eastAsia="ru-RU"/>
              </w:rPr>
              <w:t>стратора доходов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КВД</w:t>
            </w:r>
          </w:p>
        </w:tc>
        <w:tc>
          <w:tcPr>
            <w:tcW w:w="5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8242A">
        <w:trPr>
          <w:gridBefore w:val="1"/>
          <w:cantSplit/>
          <w:trHeight w:val="725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39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10102010011000110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ходов, в отношении которых исчисление и уплата нал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га осуществляются в соответствии со статьями 227, 2271 и 228 Налогового кодекса Российской Федерации (су</w:t>
            </w:r>
            <w:r w:rsidRPr="00011B63">
              <w:rPr>
                <w:rFonts w:ascii="Times New Roman" w:hAnsi="Times New Roman"/>
                <w:color w:val="000000"/>
              </w:rPr>
              <w:t>м</w:t>
            </w:r>
            <w:r w:rsidRPr="00011B63">
              <w:rPr>
                <w:rFonts w:ascii="Times New Roman" w:hAnsi="Times New Roman"/>
                <w:color w:val="000000"/>
              </w:rPr>
              <w:t>ма платежа)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val="en-US" w:eastAsia="ru-RU"/>
              </w:rPr>
              <w:t>5</w:t>
            </w:r>
            <w:r w:rsidRPr="00777570">
              <w:rPr>
                <w:rFonts w:ascii="Times New Roman" w:hAnsi="Times New Roman"/>
                <w:lang w:eastAsia="ru-RU"/>
              </w:rPr>
              <w:t xml:space="preserve"> </w:t>
            </w:r>
            <w:r w:rsidRPr="00777570">
              <w:rPr>
                <w:rFonts w:ascii="Times New Roman" w:hAnsi="Times New Roman"/>
                <w:lang w:val="en-US" w:eastAsia="ru-RU"/>
              </w:rPr>
              <w:t>617</w:t>
            </w:r>
            <w:r w:rsidRPr="00777570">
              <w:rPr>
                <w:rFonts w:ascii="Times New Roman" w:hAnsi="Times New Roman"/>
                <w:lang w:eastAsia="ru-RU"/>
              </w:rPr>
              <w:t>,9</w:t>
            </w:r>
          </w:p>
        </w:tc>
      </w:tr>
      <w:tr w:rsidR="00BC4736" w:rsidRPr="00011B63" w:rsidTr="0028242A">
        <w:trPr>
          <w:gridBefore w:val="1"/>
          <w:cantSplit/>
          <w:trHeight w:val="120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49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10102010012000110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ходов, в отношении которых исчисление и уплата нал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га осуществляются в соответствии со статьями 227, 2271 и 228 Налогового кодекса Российской Федерации (пени, проценты)</w:t>
            </w:r>
            <w:r w:rsidRPr="00777570">
              <w:rPr>
                <w:rFonts w:ascii="Times New Roman" w:hAnsi="Times New Roman"/>
                <w:lang w:eastAsia="ru-RU"/>
              </w:rPr>
              <w:t xml:space="preserve">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44,1</w:t>
            </w:r>
          </w:p>
        </w:tc>
      </w:tr>
      <w:tr w:rsidR="00BC4736" w:rsidRPr="00011B63" w:rsidTr="0028242A">
        <w:trPr>
          <w:gridBefore w:val="1"/>
          <w:cantSplit/>
          <w:trHeight w:val="120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AD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10102010013000110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AD6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ходов, в отношении которых исчисление и уплата нал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га осуществляются в соответствии со статьями 227, 2271 и 228 Налогового кодекса Российской Федерации (вз</w:t>
            </w:r>
            <w:r w:rsidRPr="00011B63">
              <w:rPr>
                <w:rFonts w:ascii="Times New Roman" w:hAnsi="Times New Roman"/>
                <w:color w:val="000000"/>
              </w:rPr>
              <w:t>ы</w:t>
            </w:r>
            <w:r w:rsidRPr="00011B63">
              <w:rPr>
                <w:rFonts w:ascii="Times New Roman" w:hAnsi="Times New Roman"/>
                <w:color w:val="000000"/>
              </w:rPr>
              <w:t>скания)</w:t>
            </w:r>
            <w:r w:rsidRPr="00777570">
              <w:rPr>
                <w:rFonts w:ascii="Times New Roman" w:hAnsi="Times New Roman"/>
                <w:lang w:eastAsia="ru-RU"/>
              </w:rPr>
              <w:t xml:space="preserve">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20,6</w:t>
            </w:r>
          </w:p>
        </w:tc>
      </w:tr>
      <w:tr w:rsidR="00BC4736" w:rsidRPr="00011B63" w:rsidTr="0028242A">
        <w:trPr>
          <w:gridBefore w:val="1"/>
          <w:cantSplit/>
          <w:trHeight w:val="108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2E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10102010014000110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2E1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ходов, в отношении которых исчисление и уплата нал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га осуществляются в соответствии со статьями 227, 2271 и 228 Налогового кодекса Российской Федерации (пр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чие поступления)</w:t>
            </w:r>
            <w:r w:rsidRPr="00777570">
              <w:rPr>
                <w:rFonts w:ascii="Times New Roman" w:hAnsi="Times New Roman"/>
                <w:lang w:eastAsia="ru-RU"/>
              </w:rPr>
              <w:t xml:space="preserve">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-0,1</w:t>
            </w:r>
          </w:p>
        </w:tc>
      </w:tr>
      <w:tr w:rsidR="00BC4736" w:rsidRPr="00011B63" w:rsidTr="0028242A">
        <w:trPr>
          <w:gridBefore w:val="1"/>
          <w:cantSplit/>
          <w:trHeight w:val="108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10102020011000110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ных от осуществления деятельности физическими лиц</w:t>
            </w:r>
            <w:r w:rsidRPr="00777570">
              <w:rPr>
                <w:rFonts w:ascii="Times New Roman" w:hAnsi="Times New Roman"/>
                <w:lang w:eastAsia="ru-RU"/>
              </w:rPr>
              <w:t>а</w:t>
            </w:r>
            <w:r w:rsidRPr="00777570">
              <w:rPr>
                <w:rFonts w:ascii="Times New Roman" w:hAnsi="Times New Roman"/>
                <w:lang w:eastAsia="ru-RU"/>
              </w:rPr>
              <w:t xml:space="preserve">ми, зарегистрированными в качестве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 xml:space="preserve">индивидуальных предпринимателей,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нотариусов, занимающихся частной практикой, адвок</w:t>
            </w:r>
            <w:r w:rsidRPr="00777570">
              <w:rPr>
                <w:rFonts w:ascii="Times New Roman" w:hAnsi="Times New Roman"/>
                <w:lang w:eastAsia="ru-RU"/>
              </w:rPr>
              <w:t>а</w:t>
            </w:r>
            <w:r w:rsidRPr="00777570">
              <w:rPr>
                <w:rFonts w:ascii="Times New Roman" w:hAnsi="Times New Roman"/>
                <w:lang w:eastAsia="ru-RU"/>
              </w:rPr>
              <w:t xml:space="preserve">тов, учредивших адвокатские кабинеты и других лиц, занимающихся 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частной практикой в соответствии со статьей 227 Нал</w:t>
            </w:r>
            <w:r w:rsidRPr="00777570">
              <w:rPr>
                <w:rFonts w:ascii="Times New Roman" w:hAnsi="Times New Roman"/>
                <w:lang w:eastAsia="ru-RU"/>
              </w:rPr>
              <w:t>о</w:t>
            </w:r>
            <w:r w:rsidRPr="00777570">
              <w:rPr>
                <w:rFonts w:ascii="Times New Roman" w:hAnsi="Times New Roman"/>
                <w:lang w:eastAsia="ru-RU"/>
              </w:rPr>
              <w:t>гового кодекса Российской Федерации (сумма платежа)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-1,8</w:t>
            </w:r>
          </w:p>
        </w:tc>
      </w:tr>
      <w:tr w:rsidR="00BC4736" w:rsidRPr="00011B63" w:rsidTr="0028242A">
        <w:trPr>
          <w:gridBefore w:val="1"/>
          <w:cantSplit/>
          <w:trHeight w:val="108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10102020013000110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ных от осуществления деятельности физическими лиц</w:t>
            </w:r>
            <w:r w:rsidRPr="00777570">
              <w:rPr>
                <w:rFonts w:ascii="Times New Roman" w:hAnsi="Times New Roman"/>
                <w:lang w:eastAsia="ru-RU"/>
              </w:rPr>
              <w:t>а</w:t>
            </w:r>
            <w:r w:rsidRPr="00777570">
              <w:rPr>
                <w:rFonts w:ascii="Times New Roman" w:hAnsi="Times New Roman"/>
                <w:lang w:eastAsia="ru-RU"/>
              </w:rPr>
              <w:t xml:space="preserve">ми, зарегистрированными в качестве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 xml:space="preserve">индивидуальных предпринимателей,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нотариусов, занимающихся частной практикой, адвок</w:t>
            </w:r>
            <w:r w:rsidRPr="00777570">
              <w:rPr>
                <w:rFonts w:ascii="Times New Roman" w:hAnsi="Times New Roman"/>
                <w:lang w:eastAsia="ru-RU"/>
              </w:rPr>
              <w:t>а</w:t>
            </w:r>
            <w:r w:rsidRPr="00777570">
              <w:rPr>
                <w:rFonts w:ascii="Times New Roman" w:hAnsi="Times New Roman"/>
                <w:lang w:eastAsia="ru-RU"/>
              </w:rPr>
              <w:t xml:space="preserve">тов, учредивших адвокатские кабинеты и других лиц, занимающихся 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частной практикой в соответствии со статьей 227 Нал</w:t>
            </w:r>
            <w:r w:rsidRPr="00777570">
              <w:rPr>
                <w:rFonts w:ascii="Times New Roman" w:hAnsi="Times New Roman"/>
                <w:lang w:eastAsia="ru-RU"/>
              </w:rPr>
              <w:t>о</w:t>
            </w:r>
            <w:r w:rsidRPr="00777570">
              <w:rPr>
                <w:rFonts w:ascii="Times New Roman" w:hAnsi="Times New Roman"/>
                <w:lang w:eastAsia="ru-RU"/>
              </w:rPr>
              <w:t>гового кодекса Российской Федерации (взыскания)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0,2</w:t>
            </w:r>
          </w:p>
        </w:tc>
      </w:tr>
      <w:tr w:rsidR="00BC4736" w:rsidRPr="00011B63" w:rsidTr="0028242A">
        <w:trPr>
          <w:gridBefore w:val="1"/>
          <w:cantSplit/>
          <w:trHeight w:val="108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10102030011000110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 xml:space="preserve">ных физическими лицами в соответствии со  статьей 228    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Федерации (сумма пл</w:t>
            </w:r>
            <w:r w:rsidRPr="00777570">
              <w:rPr>
                <w:rFonts w:ascii="Times New Roman" w:hAnsi="Times New Roman"/>
                <w:lang w:eastAsia="ru-RU"/>
              </w:rPr>
              <w:t>а</w:t>
            </w:r>
            <w:r w:rsidRPr="00777570">
              <w:rPr>
                <w:rFonts w:ascii="Times New Roman" w:hAnsi="Times New Roman"/>
                <w:lang w:eastAsia="ru-RU"/>
              </w:rPr>
              <w:t>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31,2</w:t>
            </w:r>
          </w:p>
        </w:tc>
      </w:tr>
      <w:tr w:rsidR="00BC4736" w:rsidRPr="00011B63" w:rsidTr="0028242A">
        <w:trPr>
          <w:gridBefore w:val="1"/>
          <w:cantSplit/>
          <w:trHeight w:val="108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10102030012000110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8C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 xml:space="preserve">ных физическими лицами в соответствии со  статьей 228    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Федерации (пени, пр</w:t>
            </w:r>
            <w:r w:rsidRPr="00777570">
              <w:rPr>
                <w:rFonts w:ascii="Times New Roman" w:hAnsi="Times New Roman"/>
                <w:lang w:eastAsia="ru-RU"/>
              </w:rPr>
              <w:t>о</w:t>
            </w:r>
            <w:r w:rsidRPr="00777570">
              <w:rPr>
                <w:rFonts w:ascii="Times New Roman" w:hAnsi="Times New Roman"/>
                <w:lang w:eastAsia="ru-RU"/>
              </w:rPr>
              <w:t>центы)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1,3</w:t>
            </w:r>
          </w:p>
        </w:tc>
      </w:tr>
      <w:tr w:rsidR="00BC4736" w:rsidRPr="00011B63" w:rsidTr="0028242A">
        <w:trPr>
          <w:gridBefore w:val="1"/>
          <w:cantSplit/>
          <w:trHeight w:val="108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10102030013000110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8C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 xml:space="preserve">ных физическими лицами в соответствии со  статьей 228    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Федерации (взыскания)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0,8</w:t>
            </w:r>
          </w:p>
        </w:tc>
      </w:tr>
      <w:tr w:rsidR="00BC4736" w:rsidRPr="00011B63" w:rsidTr="0028242A">
        <w:trPr>
          <w:gridBefore w:val="1"/>
          <w:cantSplit/>
          <w:trHeight w:val="24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D04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10503010011000110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 xml:space="preserve">Единый сельскохозяйственный налог (сумма платежа)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38,5</w:t>
            </w:r>
          </w:p>
        </w:tc>
      </w:tr>
      <w:tr w:rsidR="00BC4736" w:rsidRPr="00011B63" w:rsidTr="0028242A">
        <w:trPr>
          <w:gridBefore w:val="1"/>
          <w:cantSplit/>
          <w:trHeight w:val="24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D04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10503010012000110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Единый сельскохозяйственный налог (пени, проценты)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0,1</w:t>
            </w:r>
          </w:p>
        </w:tc>
      </w:tr>
      <w:tr w:rsidR="00BC4736" w:rsidRPr="00011B63" w:rsidTr="0028242A">
        <w:trPr>
          <w:gridBefore w:val="1"/>
          <w:cantSplit/>
          <w:trHeight w:val="24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D04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10503010013000110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Единый сельскохозяйственный налог (взыскания)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BC4736" w:rsidRPr="00011B63" w:rsidTr="0028242A">
        <w:trPr>
          <w:gridBefore w:val="1"/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C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10601030101000110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394,1</w:t>
            </w:r>
          </w:p>
        </w:tc>
      </w:tr>
      <w:tr w:rsidR="00BC4736" w:rsidRPr="00011B63" w:rsidTr="0028242A">
        <w:trPr>
          <w:gridBefore w:val="1"/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10601030102000110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4,1</w:t>
            </w:r>
          </w:p>
        </w:tc>
      </w:tr>
      <w:tr w:rsidR="00BC4736" w:rsidRPr="00011B63" w:rsidTr="0028242A">
        <w:trPr>
          <w:gridBefore w:val="1"/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35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10606013101000110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ным в соответствии  с подпунктом 1 пункта 1 статьи 394 Налогового кодекса Российской Федерации и прим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>няемым к объектам налогообложения, расположенным в границах поселений (сумма платежа)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2 377,7</w:t>
            </w:r>
          </w:p>
        </w:tc>
      </w:tr>
      <w:tr w:rsidR="00BC4736" w:rsidRPr="00011B63" w:rsidTr="0028242A">
        <w:trPr>
          <w:gridBefore w:val="1"/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35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10606013102000110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35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ным в соответствии  с подпунктом 1 пункта 1 статьи 394 Налогового кодекса Российской Федерации и прим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>няемым к объектам налогообложения, расположенным в границах поселений (пени, проценты)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44,6</w:t>
            </w:r>
          </w:p>
        </w:tc>
      </w:tr>
      <w:tr w:rsidR="00BC4736" w:rsidRPr="00011B63" w:rsidTr="0028242A">
        <w:trPr>
          <w:gridBefore w:val="1"/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351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10606013103000110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35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ным в соответствии  с подпунктом 1 пункта 1 статьи 394 Налогового кодекса Российской Федерации и прим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>няемым к объектам налогообложения, расположенным в границах поселений (взыскания)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0,2</w:t>
            </w:r>
          </w:p>
        </w:tc>
      </w:tr>
      <w:tr w:rsidR="00BC4736" w:rsidRPr="00011B63" w:rsidTr="0028242A">
        <w:trPr>
          <w:gridBefore w:val="1"/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EF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10606023101000110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ным в соответствии с подпунктом 2 пункта 1 статьи 394 Налогового кодекса Российской Федерации и прим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>няемым к объектам налогообложения, расположенным в границах поселений (сумма платежа)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3 335,6</w:t>
            </w:r>
          </w:p>
        </w:tc>
      </w:tr>
      <w:tr w:rsidR="00BC4736" w:rsidRPr="00011B63" w:rsidTr="0028242A">
        <w:trPr>
          <w:gridBefore w:val="1"/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EF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10606023102000110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EF2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ным в соответствии с подпунктом 2 пункта 1 статьи 394 Налогового кодекса Российской Федерации и прим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>няемым к объектам налогообложения, расположенным в границах поселений (пени, проценты)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58,3</w:t>
            </w:r>
          </w:p>
        </w:tc>
      </w:tr>
      <w:tr w:rsidR="00BC4736" w:rsidRPr="00011B63" w:rsidTr="0028242A">
        <w:trPr>
          <w:gridBefore w:val="1"/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EF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10606023103000110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EF2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ным в соответствии с подпунктом 2 пункта 1 статьи 394 Налогового кодекса Российской Федерации и прим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>няемым к объектам налогообложения, расположенным в границах поселений (взыскания)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4,3</w:t>
            </w:r>
          </w:p>
        </w:tc>
      </w:tr>
      <w:tr w:rsidR="00BC4736" w:rsidRPr="00011B63" w:rsidTr="0028242A">
        <w:trPr>
          <w:gridBefore w:val="1"/>
          <w:cantSplit/>
          <w:trHeight w:val="846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B44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11105013100000120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Доходы, получаемые в виде арендной платы за земел</w:t>
            </w:r>
            <w:r w:rsidRPr="00777570">
              <w:rPr>
                <w:rFonts w:ascii="Times New Roman" w:hAnsi="Times New Roman"/>
                <w:lang w:eastAsia="ru-RU"/>
              </w:rPr>
              <w:t>ь</w:t>
            </w:r>
            <w:r w:rsidRPr="00777570">
              <w:rPr>
                <w:rFonts w:ascii="Times New Roman" w:hAnsi="Times New Roman"/>
                <w:lang w:eastAsia="ru-RU"/>
              </w:rPr>
              <w:t>ные участки, государственная собственность на которые не разграничена и которые расположены в границах п</w:t>
            </w:r>
            <w:r w:rsidRPr="00777570">
              <w:rPr>
                <w:rFonts w:ascii="Times New Roman" w:hAnsi="Times New Roman"/>
                <w:lang w:eastAsia="ru-RU"/>
              </w:rPr>
              <w:t>о</w:t>
            </w:r>
            <w:r w:rsidRPr="00777570">
              <w:rPr>
                <w:rFonts w:ascii="Times New Roman" w:hAnsi="Times New Roman"/>
                <w:lang w:eastAsia="ru-RU"/>
              </w:rPr>
              <w:t>селений, а также средства от продажи права на заключ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>ние договоров аренды указанных земельных участков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2 937,8</w:t>
            </w:r>
          </w:p>
        </w:tc>
      </w:tr>
      <w:tr w:rsidR="00BC4736" w:rsidRPr="00011B63" w:rsidTr="0028242A">
        <w:trPr>
          <w:gridBefore w:val="1"/>
          <w:cantSplit/>
          <w:trHeight w:val="846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11105025100000120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B44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47,9</w:t>
            </w:r>
          </w:p>
        </w:tc>
      </w:tr>
      <w:tr w:rsidR="00BC4736" w:rsidRPr="00011B63" w:rsidTr="0028242A">
        <w:trPr>
          <w:gridBefore w:val="1"/>
          <w:cantSplit/>
          <w:trHeight w:val="846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11105035100000120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 xml:space="preserve">ства муниципальных автономных учреждений)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184,9</w:t>
            </w:r>
          </w:p>
        </w:tc>
      </w:tr>
      <w:tr w:rsidR="00BC4736" w:rsidRPr="00011B63" w:rsidTr="0028242A">
        <w:trPr>
          <w:gridBefore w:val="1"/>
          <w:cantSplit/>
          <w:trHeight w:val="120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11109045100000120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Прочие поступления от использования имущества, н</w:t>
            </w:r>
            <w:r w:rsidRPr="00777570">
              <w:rPr>
                <w:rFonts w:ascii="Times New Roman" w:hAnsi="Times New Roman"/>
                <w:lang w:eastAsia="ru-RU"/>
              </w:rPr>
              <w:t>а</w:t>
            </w:r>
            <w:r w:rsidRPr="00777570">
              <w:rPr>
                <w:rFonts w:ascii="Times New Roman" w:hAnsi="Times New Roman"/>
                <w:lang w:eastAsia="ru-RU"/>
              </w:rPr>
              <w:t>ходящегося в собственности поселений (за исключением имущества муниципальных автономных учреждений, а также имущества муниципальных унитарных предпр</w:t>
            </w:r>
            <w:r w:rsidRPr="00777570">
              <w:rPr>
                <w:rFonts w:ascii="Times New Roman" w:hAnsi="Times New Roman"/>
                <w:lang w:eastAsia="ru-RU"/>
              </w:rPr>
              <w:t>и</w:t>
            </w:r>
            <w:r w:rsidRPr="00777570">
              <w:rPr>
                <w:rFonts w:ascii="Times New Roman" w:hAnsi="Times New Roman"/>
                <w:lang w:eastAsia="ru-RU"/>
              </w:rPr>
              <w:t>ятий, в том числе казенных)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105,7</w:t>
            </w:r>
          </w:p>
        </w:tc>
      </w:tr>
      <w:tr w:rsidR="00BC4736" w:rsidRPr="00011B63" w:rsidTr="0028242A">
        <w:trPr>
          <w:gridBefore w:val="1"/>
          <w:cantSplit/>
          <w:trHeight w:val="6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4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11406013100000430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Доходы от продажи земельных участков, государстве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ная собственность на которые не разграничена и кот</w:t>
            </w:r>
            <w:r w:rsidRPr="00777570">
              <w:rPr>
                <w:rFonts w:ascii="Times New Roman" w:hAnsi="Times New Roman"/>
                <w:lang w:eastAsia="ru-RU"/>
              </w:rPr>
              <w:t>о</w:t>
            </w:r>
            <w:r w:rsidRPr="00777570">
              <w:rPr>
                <w:rFonts w:ascii="Times New Roman" w:hAnsi="Times New Roman"/>
                <w:lang w:eastAsia="ru-RU"/>
              </w:rPr>
              <w:t>рые расположены в границах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270,0</w:t>
            </w:r>
          </w:p>
        </w:tc>
      </w:tr>
      <w:tr w:rsidR="00BC4736" w:rsidRPr="00011B63" w:rsidTr="0028242A">
        <w:trPr>
          <w:gridBefore w:val="1"/>
          <w:cantSplit/>
          <w:trHeight w:val="60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902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4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116</w:t>
            </w:r>
            <w:r w:rsidRPr="00777570">
              <w:rPr>
                <w:rFonts w:ascii="Times New Roman" w:hAnsi="Times New Roman"/>
                <w:lang w:val="en-US" w:eastAsia="ru-RU"/>
              </w:rPr>
              <w:t>900</w:t>
            </w:r>
            <w:r w:rsidRPr="00777570">
              <w:rPr>
                <w:rFonts w:ascii="Times New Roman" w:hAnsi="Times New Roman"/>
                <w:lang w:eastAsia="ru-RU"/>
              </w:rPr>
              <w:t>501</w:t>
            </w:r>
            <w:r w:rsidRPr="00777570">
              <w:rPr>
                <w:rFonts w:ascii="Times New Roman" w:hAnsi="Times New Roman"/>
                <w:lang w:val="en-US" w:eastAsia="ru-RU"/>
              </w:rPr>
              <w:t>00000</w:t>
            </w:r>
            <w:r w:rsidRPr="00777570"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bCs/>
                <w:lang w:eastAsia="ru-RU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777570">
              <w:rPr>
                <w:rFonts w:ascii="Times New Roman" w:hAnsi="Times New Roman"/>
                <w:bCs/>
                <w:lang w:eastAsia="ru-RU"/>
              </w:rPr>
              <w:t>д</w:t>
            </w:r>
            <w:r w:rsidRPr="00777570">
              <w:rPr>
                <w:rFonts w:ascii="Times New Roman" w:hAnsi="Times New Roman"/>
                <w:bCs/>
                <w:lang w:eastAsia="ru-RU"/>
              </w:rPr>
              <w:t>жеты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3,0</w:t>
            </w:r>
          </w:p>
        </w:tc>
      </w:tr>
      <w:tr w:rsidR="00BC4736" w:rsidRPr="00011B63" w:rsidTr="0028242A">
        <w:trPr>
          <w:gridBefore w:val="1"/>
          <w:cantSplit/>
          <w:trHeight w:val="24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8D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11701050100000180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-1,2</w:t>
            </w:r>
          </w:p>
        </w:tc>
      </w:tr>
      <w:tr w:rsidR="00BC4736" w:rsidRPr="00011B63" w:rsidTr="0028242A">
        <w:trPr>
          <w:gridBefore w:val="1"/>
          <w:cantSplit/>
          <w:trHeight w:val="24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8D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11705050100000180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7,8</w:t>
            </w:r>
          </w:p>
        </w:tc>
      </w:tr>
      <w:tr w:rsidR="00BC4736" w:rsidRPr="00011B63" w:rsidTr="0028242A">
        <w:trPr>
          <w:gridBefore w:val="1"/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20203015100000151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Субвенции бюджетам поселений на осуществление пе</w:t>
            </w:r>
            <w:r w:rsidRPr="00777570">
              <w:rPr>
                <w:rFonts w:ascii="Times New Roman" w:hAnsi="Times New Roman"/>
                <w:lang w:eastAsia="ru-RU"/>
              </w:rPr>
              <w:t>р</w:t>
            </w:r>
            <w:r w:rsidRPr="00777570">
              <w:rPr>
                <w:rFonts w:ascii="Times New Roman" w:hAnsi="Times New Roman"/>
                <w:lang w:eastAsia="ru-RU"/>
              </w:rPr>
              <w:t>вичного воинского учета на территориях, где отсутс</w:t>
            </w:r>
            <w:r w:rsidRPr="00777570">
              <w:rPr>
                <w:rFonts w:ascii="Times New Roman" w:hAnsi="Times New Roman"/>
                <w:lang w:eastAsia="ru-RU"/>
              </w:rPr>
              <w:t>т</w:t>
            </w:r>
            <w:r w:rsidRPr="00777570">
              <w:rPr>
                <w:rFonts w:ascii="Times New Roman" w:hAnsi="Times New Roman"/>
                <w:lang w:eastAsia="ru-RU"/>
              </w:rPr>
              <w:t xml:space="preserve">вуют военные комиссариаты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332,2</w:t>
            </w:r>
          </w:p>
        </w:tc>
      </w:tr>
      <w:tr w:rsidR="00BC4736" w:rsidRPr="00011B63" w:rsidTr="0028242A">
        <w:trPr>
          <w:gridBefore w:val="1"/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20204014100000151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777570">
              <w:rPr>
                <w:rFonts w:ascii="Times New Roman" w:hAnsi="Times New Roman"/>
                <w:lang w:eastAsia="ru-RU"/>
              </w:rPr>
              <w:t>о</w:t>
            </w:r>
            <w:r w:rsidRPr="00777570">
              <w:rPr>
                <w:rFonts w:ascii="Times New Roman" w:hAnsi="Times New Roman"/>
                <w:lang w:eastAsia="ru-RU"/>
              </w:rPr>
              <w:t>глашениями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635,1</w:t>
            </w:r>
          </w:p>
        </w:tc>
      </w:tr>
      <w:tr w:rsidR="00BC4736" w:rsidRPr="00011B63" w:rsidTr="0028242A">
        <w:trPr>
          <w:gridBefore w:val="1"/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20204999100000151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38 186,4</w:t>
            </w:r>
          </w:p>
        </w:tc>
      </w:tr>
      <w:tr w:rsidR="00BC4736" w:rsidRPr="00011B63" w:rsidTr="0028242A">
        <w:trPr>
          <w:gridBefore w:val="1"/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957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20705030100000180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Прочие безвозмездные поступления в бюджет посел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>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556,8</w:t>
            </w:r>
          </w:p>
        </w:tc>
      </w:tr>
      <w:tr w:rsidR="00BC4736" w:rsidRPr="00011B63" w:rsidTr="0028242A">
        <w:trPr>
          <w:gridBefore w:val="1"/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957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21905000000000151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Возврат остатков, субсидий, субвенций и иных ме</w:t>
            </w:r>
            <w:r w:rsidRPr="00777570">
              <w:rPr>
                <w:rFonts w:ascii="Times New Roman" w:hAnsi="Times New Roman"/>
                <w:lang w:eastAsia="ru-RU"/>
              </w:rPr>
              <w:t>ж</w:t>
            </w:r>
            <w:r w:rsidRPr="00777570">
              <w:rPr>
                <w:rFonts w:ascii="Times New Roman" w:hAnsi="Times New Roman"/>
                <w:lang w:eastAsia="ru-RU"/>
              </w:rPr>
              <w:t>бюджетных трансфертов, имеющих целевой назначение, прошлых лет, из бюджетов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-100,0</w:t>
            </w:r>
          </w:p>
        </w:tc>
      </w:tr>
      <w:tr w:rsidR="00BC4736" w:rsidRPr="00011B63" w:rsidTr="0028242A">
        <w:trPr>
          <w:gridBefore w:val="1"/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77570">
              <w:rPr>
                <w:rFonts w:ascii="Times New Roman" w:hAnsi="Times New Roman"/>
                <w:b/>
                <w:lang w:eastAsia="ru-RU"/>
              </w:rPr>
              <w:t>Всего доходов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92C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777570">
              <w:rPr>
                <w:rFonts w:ascii="Times New Roman" w:hAnsi="Times New Roman"/>
                <w:b/>
                <w:lang w:eastAsia="ru-RU"/>
              </w:rPr>
              <w:t>55 138,7</w:t>
            </w:r>
          </w:p>
        </w:tc>
      </w:tr>
    </w:tbl>
    <w:p w:rsidR="00BC4736" w:rsidRDefault="00BC4736" w:rsidP="00792C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Приложение № 3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BC4736" w:rsidRDefault="00BC4736" w:rsidP="001853E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hAnsi="Times New Roman"/>
          <w:sz w:val="20"/>
          <w:szCs w:val="20"/>
          <w:lang w:eastAsia="ru-RU"/>
        </w:rPr>
        <w:t>26.06.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2014 № </w:t>
      </w:r>
      <w:r>
        <w:rPr>
          <w:rFonts w:ascii="Times New Roman" w:hAnsi="Times New Roman"/>
          <w:sz w:val="20"/>
          <w:szCs w:val="20"/>
          <w:lang w:eastAsia="ru-RU"/>
        </w:rPr>
        <w:t>36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4736" w:rsidRPr="002C6FE7" w:rsidRDefault="00BC4736" w:rsidP="002C6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Pr="00353F55" w:rsidRDefault="00BC4736" w:rsidP="001A77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BC4736" w:rsidRPr="00011B63" w:rsidTr="00A267DB">
        <w:trPr>
          <w:trHeight w:val="135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36" w:rsidRPr="00353F55" w:rsidRDefault="00BC4736" w:rsidP="00BC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 о р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аспределение бюджетных ассигнований по разделам, подразделам, цел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вым статьям и видам расходов классификации расходов бюджетов в ведомстве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ной структуре расходов  бюджета Богашевского сельского поселения</w:t>
            </w:r>
          </w:p>
          <w:p w:rsidR="00BC4736" w:rsidRPr="00353F55" w:rsidRDefault="00BC4736" w:rsidP="003F2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BC4736" w:rsidRPr="00DC509E" w:rsidRDefault="00BC4736" w:rsidP="001B18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509E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09E">
        <w:rPr>
          <w:rFonts w:ascii="Times New Roman" w:hAnsi="Times New Roman"/>
          <w:sz w:val="24"/>
          <w:szCs w:val="24"/>
        </w:rPr>
        <w:t>руб.)</w:t>
      </w:r>
    </w:p>
    <w:tbl>
      <w:tblPr>
        <w:tblW w:w="9627" w:type="dxa"/>
        <w:tblInd w:w="93" w:type="dxa"/>
        <w:tblLayout w:type="fixed"/>
        <w:tblLook w:val="00A0"/>
      </w:tblPr>
      <w:tblGrid>
        <w:gridCol w:w="3134"/>
        <w:gridCol w:w="992"/>
        <w:gridCol w:w="917"/>
        <w:gridCol w:w="1068"/>
        <w:gridCol w:w="546"/>
        <w:gridCol w:w="1127"/>
        <w:gridCol w:w="1020"/>
        <w:gridCol w:w="823"/>
      </w:tblGrid>
      <w:tr w:rsidR="00BC4736" w:rsidRPr="00011B63" w:rsidTr="00352A5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1B1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1B1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1B1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1B1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1B1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1B1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1B63">
              <w:rPr>
                <w:rFonts w:ascii="Times New Roman" w:hAnsi="Times New Roman"/>
                <w:b/>
                <w:bCs/>
                <w:sz w:val="24"/>
                <w:szCs w:val="24"/>
              </w:rPr>
              <w:t>Утве</w:t>
            </w:r>
            <w:r w:rsidRPr="00011B63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011B63">
              <w:rPr>
                <w:rFonts w:ascii="Times New Roman" w:hAnsi="Times New Roman"/>
                <w:b/>
                <w:bCs/>
                <w:sz w:val="24"/>
                <w:szCs w:val="24"/>
              </w:rPr>
              <w:t>ждено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1B1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1B6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011B6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011B63">
              <w:rPr>
                <w:rFonts w:ascii="Times New Roman" w:hAnsi="Times New Roman"/>
                <w:b/>
                <w:bCs/>
                <w:sz w:val="24"/>
                <w:szCs w:val="24"/>
              </w:rPr>
              <w:t>полн</w:t>
            </w:r>
            <w:r w:rsidRPr="00011B6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011B63">
              <w:rPr>
                <w:rFonts w:ascii="Times New Roman" w:hAnsi="Times New Roman"/>
                <w:b/>
                <w:bCs/>
                <w:sz w:val="24"/>
                <w:szCs w:val="24"/>
              </w:rPr>
              <w:t>но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1B1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1B63">
              <w:rPr>
                <w:rFonts w:ascii="Times New Roman" w:hAnsi="Times New Roman"/>
                <w:b/>
                <w:bCs/>
                <w:sz w:val="24"/>
                <w:szCs w:val="24"/>
              </w:rPr>
              <w:t>% и</w:t>
            </w:r>
            <w:r w:rsidRPr="00011B6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011B63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011B63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011B63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011B6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011B6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BC4736" w:rsidRPr="00011B63" w:rsidTr="00352A5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В С Е Г 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58</w:t>
            </w:r>
            <w:r w:rsidRPr="002F2A6C">
              <w:rPr>
                <w:rFonts w:ascii="Times New Roman" w:hAnsi="Times New Roman"/>
                <w:b/>
                <w:bCs/>
                <w:lang w:val="en-US" w:eastAsia="ru-RU"/>
              </w:rPr>
              <w:t xml:space="preserve"> 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745,0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55</w:t>
            </w:r>
            <w:r w:rsidRPr="002F2A6C">
              <w:rPr>
                <w:rFonts w:ascii="Times New Roman" w:hAnsi="Times New Roman"/>
                <w:b/>
                <w:bCs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066,8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93,7</w:t>
            </w:r>
          </w:p>
        </w:tc>
      </w:tr>
      <w:tr w:rsidR="00BC4736" w:rsidRPr="00011B63" w:rsidTr="00352A5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C4736" w:rsidRPr="00011B63" w:rsidTr="00352A50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Администрация Богаше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B56006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58</w:t>
            </w:r>
            <w:r w:rsidRPr="002F2A6C">
              <w:rPr>
                <w:rFonts w:ascii="Times New Roman" w:hAnsi="Times New Roman"/>
                <w:b/>
                <w:bCs/>
                <w:lang w:val="en-US" w:eastAsia="ru-RU"/>
              </w:rPr>
              <w:t xml:space="preserve"> 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745,0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55</w:t>
            </w:r>
            <w:r w:rsidRPr="002F2A6C">
              <w:rPr>
                <w:rFonts w:ascii="Times New Roman" w:hAnsi="Times New Roman"/>
                <w:b/>
                <w:bCs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066,8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93,7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Общегосударственные в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B708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7 428,9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05E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7405,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99,7</w:t>
            </w:r>
          </w:p>
        </w:tc>
      </w:tr>
      <w:tr w:rsidR="00BC4736" w:rsidRPr="00011B63" w:rsidTr="00352A50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Функционирование высш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го должностного лица орг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0102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952D15">
            <w:pPr>
              <w:spacing w:after="0" w:line="240" w:lineRule="auto"/>
              <w:ind w:left="-174" w:firstLine="17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823,9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823,9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</w:t>
            </w:r>
            <w:r w:rsidRPr="002F2A6C">
              <w:rPr>
                <w:rFonts w:ascii="Times New Roman" w:hAnsi="Times New Roman"/>
                <w:lang w:eastAsia="ru-RU"/>
              </w:rPr>
              <w:t>к</w:t>
            </w:r>
            <w:r w:rsidRPr="002F2A6C">
              <w:rPr>
                <w:rFonts w:ascii="Times New Roman" w:hAnsi="Times New Roman"/>
                <w:lang w:eastAsia="ru-RU"/>
              </w:rPr>
              <w:t>ций органов государственной власти субъектов Российской Федерации  и органов местн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823,9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823,9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Глава муниципального обр</w:t>
            </w:r>
            <w:r w:rsidRPr="002F2A6C">
              <w:rPr>
                <w:rFonts w:ascii="Times New Roman" w:hAnsi="Times New Roman"/>
                <w:lang w:eastAsia="ru-RU"/>
              </w:rPr>
              <w:t>а</w:t>
            </w:r>
            <w:r w:rsidRPr="002F2A6C">
              <w:rPr>
                <w:rFonts w:ascii="Times New Roman" w:hAnsi="Times New Roman"/>
                <w:lang w:eastAsia="ru-RU"/>
              </w:rPr>
              <w:t>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823,9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823,9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Фонд оплаты труда и страх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823,9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823,9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Функционирование закон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дательных (представител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ь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ных) органов государстве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ной власти и представ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тельных органов муниц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519,3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516,4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99,5</w:t>
            </w:r>
          </w:p>
        </w:tc>
      </w:tr>
      <w:tr w:rsidR="00BC4736" w:rsidRPr="00011B63" w:rsidTr="00352A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</w:t>
            </w:r>
            <w:r w:rsidRPr="002F2A6C">
              <w:rPr>
                <w:rFonts w:ascii="Times New Roman" w:hAnsi="Times New Roman"/>
                <w:lang w:eastAsia="ru-RU"/>
              </w:rPr>
              <w:t>к</w:t>
            </w:r>
            <w:r w:rsidRPr="002F2A6C">
              <w:rPr>
                <w:rFonts w:ascii="Times New Roman" w:hAnsi="Times New Roman"/>
                <w:lang w:eastAsia="ru-RU"/>
              </w:rPr>
              <w:t>ций органов государственной власти субъектов Российской Федерации  и органов местн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519,3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516,4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99,5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519,3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516,4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99,5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Фонд оплаты труда и страх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474,3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474,3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7,8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80,4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34,3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97,2</w:t>
            </w:r>
          </w:p>
        </w:tc>
      </w:tr>
      <w:tr w:rsidR="00BC4736" w:rsidRPr="00011B63" w:rsidTr="00352A50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Функционирование Прав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тельства Российской Фед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е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рации, высших исполн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тельных органов государс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т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венной власти субъектов Российской Федерации, м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е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5 823,1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2F2A6C">
              <w:rPr>
                <w:rFonts w:ascii="Times New Roman" w:hAnsi="Times New Roman"/>
                <w:b/>
                <w:bCs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802,8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99,7</w:t>
            </w:r>
          </w:p>
        </w:tc>
      </w:tr>
      <w:tr w:rsidR="00BC4736" w:rsidRPr="00011B63" w:rsidTr="00352A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</w:t>
            </w:r>
            <w:r w:rsidRPr="002F2A6C">
              <w:rPr>
                <w:rFonts w:ascii="Times New Roman" w:hAnsi="Times New Roman"/>
                <w:lang w:eastAsia="ru-RU"/>
              </w:rPr>
              <w:t>к</w:t>
            </w:r>
            <w:r w:rsidRPr="002F2A6C">
              <w:rPr>
                <w:rFonts w:ascii="Times New Roman" w:hAnsi="Times New Roman"/>
                <w:lang w:eastAsia="ru-RU"/>
              </w:rPr>
              <w:t>ций органов государственной власти субъектов Российской Федерации  и органов местн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5 823,1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</w:t>
            </w:r>
            <w:r w:rsidRPr="002F2A6C"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802,8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99,7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5 823,1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05E4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</w:t>
            </w:r>
            <w:r w:rsidRPr="002F2A6C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2F2A6C">
              <w:rPr>
                <w:rFonts w:ascii="Times New Roman" w:hAnsi="Times New Roman"/>
                <w:lang w:eastAsia="ru-RU"/>
              </w:rPr>
              <w:t>802,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99,7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Фонд оплаты труда и страх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3 962,8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</w:t>
            </w:r>
            <w:r w:rsidRPr="002F2A6C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2F2A6C">
              <w:rPr>
                <w:rFonts w:ascii="Times New Roman" w:hAnsi="Times New Roman"/>
                <w:lang w:eastAsia="ru-RU"/>
              </w:rPr>
              <w:t>961,2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490,4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05E4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471,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96,2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1 361,9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300BA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</w:t>
            </w:r>
            <w:r w:rsidRPr="002F2A6C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2F2A6C">
              <w:rPr>
                <w:rFonts w:ascii="Times New Roman" w:hAnsi="Times New Roman"/>
                <w:lang w:eastAsia="ru-RU"/>
              </w:rPr>
              <w:t>361,8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Уплата прочих налогов, сб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8,0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B708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262,6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B708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262,6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82,2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82,2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Резервные фонды исполн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тельных органов государс</w:t>
            </w:r>
            <w:r w:rsidRPr="002F2A6C">
              <w:rPr>
                <w:rFonts w:ascii="Times New Roman" w:hAnsi="Times New Roman"/>
                <w:lang w:eastAsia="ru-RU"/>
              </w:rPr>
              <w:t>т</w:t>
            </w:r>
            <w:r w:rsidRPr="002F2A6C">
              <w:rPr>
                <w:rFonts w:ascii="Times New Roman" w:hAnsi="Times New Roman"/>
                <w:lang w:eastAsia="ru-RU"/>
              </w:rPr>
              <w:t>венной власти субъе</w:t>
            </w:r>
            <w:r>
              <w:rPr>
                <w:rFonts w:ascii="Times New Roman" w:hAnsi="Times New Roman"/>
                <w:lang w:eastAsia="ru-RU"/>
              </w:rPr>
              <w:t>к</w:t>
            </w:r>
            <w:r w:rsidRPr="002F2A6C">
              <w:rPr>
                <w:rFonts w:ascii="Times New Roman" w:hAnsi="Times New Roman"/>
                <w:lang w:eastAsia="ru-RU"/>
              </w:rPr>
              <w:t>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72,2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72,2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Фонд непредвиденных расх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дов Администрации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Резервный фонд непредвиде</w:t>
            </w:r>
            <w:r w:rsidRPr="002F2A6C">
              <w:rPr>
                <w:rFonts w:ascii="Times New Roman" w:hAnsi="Times New Roman"/>
                <w:lang w:eastAsia="ru-RU"/>
              </w:rPr>
              <w:t>н</w:t>
            </w:r>
            <w:r w:rsidRPr="002F2A6C">
              <w:rPr>
                <w:rFonts w:ascii="Times New Roman" w:hAnsi="Times New Roman"/>
                <w:lang w:eastAsia="ru-RU"/>
              </w:rPr>
              <w:t>ных расходов сельских пос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42,2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42,2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Реализация государственной политики в области приват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зации и управления госуда</w:t>
            </w:r>
            <w:r w:rsidRPr="002F2A6C">
              <w:rPr>
                <w:rFonts w:ascii="Times New Roman" w:hAnsi="Times New Roman"/>
                <w:lang w:eastAsia="ru-RU"/>
              </w:rPr>
              <w:t>р</w:t>
            </w:r>
            <w:r w:rsidRPr="002F2A6C">
              <w:rPr>
                <w:rFonts w:ascii="Times New Roman" w:hAnsi="Times New Roman"/>
                <w:lang w:eastAsia="ru-RU"/>
              </w:rPr>
              <w:t>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21,5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Оценка недвижимости, пр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знание прав и регулирование отношений по государстве</w:t>
            </w:r>
            <w:r w:rsidRPr="002F2A6C">
              <w:rPr>
                <w:rFonts w:ascii="Times New Roman" w:hAnsi="Times New Roman"/>
                <w:lang w:eastAsia="ru-RU"/>
              </w:rPr>
              <w:t>н</w:t>
            </w:r>
            <w:r w:rsidRPr="002F2A6C">
              <w:rPr>
                <w:rFonts w:ascii="Times New Roman" w:hAnsi="Times New Roman"/>
                <w:lang w:eastAsia="ru-RU"/>
              </w:rPr>
              <w:t>ной и муниципальной собс</w:t>
            </w:r>
            <w:r w:rsidRPr="002F2A6C">
              <w:rPr>
                <w:rFonts w:ascii="Times New Roman" w:hAnsi="Times New Roman"/>
                <w:lang w:eastAsia="ru-RU"/>
              </w:rPr>
              <w:t>т</w:t>
            </w:r>
            <w:r w:rsidRPr="002F2A6C">
              <w:rPr>
                <w:rFonts w:ascii="Times New Roman" w:hAnsi="Times New Roman"/>
                <w:lang w:eastAsia="ru-RU"/>
              </w:rPr>
              <w:t>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0900200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0900200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Реализация государственных функций, связанных с общег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0920000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Выполнение других обяз</w:t>
            </w:r>
            <w:r w:rsidRPr="002F2A6C">
              <w:rPr>
                <w:rFonts w:ascii="Times New Roman" w:hAnsi="Times New Roman"/>
                <w:lang w:eastAsia="ru-RU"/>
              </w:rPr>
              <w:t>а</w:t>
            </w:r>
            <w:r w:rsidRPr="002F2A6C">
              <w:rPr>
                <w:rFonts w:ascii="Times New Roman" w:hAnsi="Times New Roman"/>
                <w:lang w:eastAsia="ru-RU"/>
              </w:rPr>
              <w:t>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0920300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Уплата прочих налогов, сб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0920300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Софин</w:t>
            </w:r>
            <w:r>
              <w:rPr>
                <w:rFonts w:ascii="Times New Roman" w:hAnsi="Times New Roman"/>
                <w:lang w:eastAsia="ru-RU"/>
              </w:rPr>
              <w:t>ан</w:t>
            </w:r>
            <w:r w:rsidRPr="002F2A6C">
              <w:rPr>
                <w:rFonts w:ascii="Times New Roman" w:hAnsi="Times New Roman"/>
                <w:lang w:eastAsia="ru-RU"/>
              </w:rPr>
              <w:t>сирование ДЦП "Обеспечение безоп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2F2A6C">
              <w:rPr>
                <w:rFonts w:ascii="Times New Roman" w:hAnsi="Times New Roman"/>
                <w:lang w:eastAsia="ru-RU"/>
              </w:rPr>
              <w:t>сности жизн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деятельности населения на территории Томской обла</w:t>
            </w:r>
            <w:r w:rsidRPr="002F2A6C">
              <w:rPr>
                <w:rFonts w:ascii="Times New Roman" w:hAnsi="Times New Roman"/>
                <w:lang w:eastAsia="ru-RU"/>
              </w:rPr>
              <w:t>с</w:t>
            </w:r>
            <w:r w:rsidRPr="002F2A6C">
              <w:rPr>
                <w:rFonts w:ascii="Times New Roman" w:hAnsi="Times New Roman"/>
                <w:lang w:eastAsia="ru-RU"/>
              </w:rPr>
              <w:t>ти на 2013-2015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0920310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B7087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B7087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0920310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B7087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B7087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Региональные целевые пр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158,8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158,8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Долгосрочная целевая пр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грамма "Обеспечение без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п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2F2A6C">
              <w:rPr>
                <w:rFonts w:ascii="Times New Roman" w:hAnsi="Times New Roman"/>
                <w:lang w:eastAsia="ru-RU"/>
              </w:rPr>
              <w:t>сности жизн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деятельности населения на территории То</w:t>
            </w:r>
            <w:r w:rsidRPr="002F2A6C">
              <w:rPr>
                <w:rFonts w:ascii="Times New Roman" w:hAnsi="Times New Roman"/>
                <w:lang w:eastAsia="ru-RU"/>
              </w:rPr>
              <w:t>м</w:t>
            </w:r>
            <w:r w:rsidRPr="002F2A6C">
              <w:rPr>
                <w:rFonts w:ascii="Times New Roman" w:hAnsi="Times New Roman"/>
                <w:lang w:eastAsia="ru-RU"/>
              </w:rPr>
              <w:t>ской области на 2013-2015 г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5222300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158,8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158,8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5222300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158,8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158,8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2A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B7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332,2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B7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332,2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B7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Мобилизационная и внево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й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0203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B7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332,2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B7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332,2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B73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</w:t>
            </w:r>
            <w:r w:rsidRPr="002F2A6C">
              <w:rPr>
                <w:rFonts w:ascii="Times New Roman" w:hAnsi="Times New Roman"/>
                <w:lang w:eastAsia="ru-RU"/>
              </w:rPr>
              <w:t>к</w:t>
            </w:r>
            <w:r w:rsidRPr="002F2A6C">
              <w:rPr>
                <w:rFonts w:ascii="Times New Roman" w:hAnsi="Times New Roman"/>
                <w:lang w:eastAsia="ru-RU"/>
              </w:rPr>
              <w:t>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332,2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332,2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риях, где отсутствуют вое</w:t>
            </w:r>
            <w:r w:rsidRPr="002F2A6C">
              <w:rPr>
                <w:rFonts w:ascii="Times New Roman" w:hAnsi="Times New Roman"/>
                <w:lang w:eastAsia="ru-RU"/>
              </w:rPr>
              <w:t>н</w:t>
            </w:r>
            <w:r w:rsidRPr="002F2A6C">
              <w:rPr>
                <w:rFonts w:ascii="Times New Roman" w:hAnsi="Times New Roman"/>
                <w:lang w:eastAsia="ru-RU"/>
              </w:rPr>
              <w:t>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0013600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332,2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332,2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Фонд оплаты труда и страх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0013600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298,8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298,8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0013600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33,4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Национальная безопасность и правоохранительная де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я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0300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399,5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99,9</w:t>
            </w:r>
          </w:p>
        </w:tc>
      </w:tr>
      <w:tr w:rsidR="00BC4736" w:rsidRPr="00011B63" w:rsidTr="00352A50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Защита населения и терр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тории от чрезвычайных с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туаций природного и техн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генного характера, гражда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0309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399,5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99,9</w:t>
            </w:r>
          </w:p>
        </w:tc>
      </w:tr>
      <w:tr w:rsidR="00BC4736" w:rsidRPr="00011B63" w:rsidTr="00352A50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399,5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99,9</w:t>
            </w:r>
          </w:p>
        </w:tc>
      </w:tr>
      <w:tr w:rsidR="00BC4736" w:rsidRPr="00011B63" w:rsidTr="00352A50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399,5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99,9</w:t>
            </w:r>
          </w:p>
        </w:tc>
      </w:tr>
      <w:tr w:rsidR="00BC4736" w:rsidRPr="00011B63" w:rsidTr="00352A5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Резервный фонд Администр</w:t>
            </w:r>
            <w:r w:rsidRPr="002F2A6C">
              <w:rPr>
                <w:rFonts w:ascii="Times New Roman" w:hAnsi="Times New Roman"/>
                <w:lang w:eastAsia="ru-RU"/>
              </w:rPr>
              <w:t>а</w:t>
            </w:r>
            <w:r w:rsidRPr="002F2A6C">
              <w:rPr>
                <w:rFonts w:ascii="Times New Roman" w:hAnsi="Times New Roman"/>
                <w:lang w:eastAsia="ru-RU"/>
              </w:rPr>
              <w:t>ции Томского района по пр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дупреждению и ликвидации чрезвычайных ситуаций и п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следствий стихийных бедс</w:t>
            </w:r>
            <w:r w:rsidRPr="002F2A6C">
              <w:rPr>
                <w:rFonts w:ascii="Times New Roman" w:hAnsi="Times New Roman"/>
                <w:lang w:eastAsia="ru-RU"/>
              </w:rPr>
              <w:t>т</w:t>
            </w:r>
            <w:r w:rsidRPr="002F2A6C">
              <w:rPr>
                <w:rFonts w:ascii="Times New Roman" w:hAnsi="Times New Roman"/>
                <w:lang w:eastAsia="ru-RU"/>
              </w:rPr>
              <w:t>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399,5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99,9</w:t>
            </w:r>
          </w:p>
        </w:tc>
      </w:tr>
      <w:tr w:rsidR="00BC4736" w:rsidRPr="00011B63" w:rsidTr="00352A50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399,5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99,9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3 595,7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val="en-US" w:eastAsia="ru-RU"/>
              </w:rPr>
              <w:t xml:space="preserve"> 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595,6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Дорожное хозяйство (д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3 595,7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val="en-US" w:eastAsia="ru-RU"/>
              </w:rPr>
              <w:t xml:space="preserve"> 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595,6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3150000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3 595,7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</w:t>
            </w:r>
            <w:r w:rsidRPr="002F2A6C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2F2A6C">
              <w:rPr>
                <w:rFonts w:ascii="Times New Roman" w:hAnsi="Times New Roman"/>
                <w:lang w:eastAsia="ru-RU"/>
              </w:rPr>
              <w:t>595,6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Поддержка дорожного хозя</w:t>
            </w:r>
            <w:r w:rsidRPr="002F2A6C">
              <w:rPr>
                <w:rFonts w:ascii="Times New Roman" w:hAnsi="Times New Roman"/>
                <w:lang w:eastAsia="ru-RU"/>
              </w:rPr>
              <w:t>й</w:t>
            </w:r>
            <w:r w:rsidRPr="002F2A6C">
              <w:rPr>
                <w:rFonts w:ascii="Times New Roman" w:hAnsi="Times New Roman"/>
                <w:lang w:eastAsia="ru-RU"/>
              </w:rPr>
              <w:t>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3150200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3 595,7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</w:t>
            </w:r>
            <w:r w:rsidRPr="002F2A6C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2F2A6C">
              <w:rPr>
                <w:rFonts w:ascii="Times New Roman" w:hAnsi="Times New Roman"/>
                <w:lang w:eastAsia="ru-RU"/>
              </w:rPr>
              <w:t>595,6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Дорожная деятельность в о</w:t>
            </w:r>
            <w:r w:rsidRPr="002F2A6C">
              <w:rPr>
                <w:rFonts w:ascii="Times New Roman" w:hAnsi="Times New Roman"/>
                <w:lang w:eastAsia="ru-RU"/>
              </w:rPr>
              <w:t>т</w:t>
            </w:r>
            <w:r w:rsidRPr="002F2A6C">
              <w:rPr>
                <w:rFonts w:ascii="Times New Roman" w:hAnsi="Times New Roman"/>
                <w:lang w:eastAsia="ru-RU"/>
              </w:rPr>
              <w:t>ношении автомобильных д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рог местного значения, а та</w:t>
            </w:r>
            <w:r w:rsidRPr="002F2A6C">
              <w:rPr>
                <w:rFonts w:ascii="Times New Roman" w:hAnsi="Times New Roman"/>
                <w:lang w:eastAsia="ru-RU"/>
              </w:rPr>
              <w:t>к</w:t>
            </w:r>
            <w:r w:rsidRPr="002F2A6C">
              <w:rPr>
                <w:rFonts w:ascii="Times New Roman" w:hAnsi="Times New Roman"/>
                <w:lang w:eastAsia="ru-RU"/>
              </w:rPr>
              <w:t>же осуществление иных по</w:t>
            </w:r>
            <w:r w:rsidRPr="002F2A6C">
              <w:rPr>
                <w:rFonts w:ascii="Times New Roman" w:hAnsi="Times New Roman"/>
                <w:lang w:eastAsia="ru-RU"/>
              </w:rPr>
              <w:t>л</w:t>
            </w:r>
            <w:r w:rsidRPr="002F2A6C">
              <w:rPr>
                <w:rFonts w:ascii="Times New Roman" w:hAnsi="Times New Roman"/>
                <w:lang w:eastAsia="ru-RU"/>
              </w:rPr>
              <w:t>номочий в области использ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вания автомобильных дорог и осуществление дорожной де</w:t>
            </w:r>
            <w:r w:rsidRPr="002F2A6C">
              <w:rPr>
                <w:rFonts w:ascii="Times New Roman" w:hAnsi="Times New Roman"/>
                <w:lang w:eastAsia="ru-RU"/>
              </w:rPr>
              <w:t>я</w:t>
            </w:r>
            <w:r w:rsidRPr="002F2A6C">
              <w:rPr>
                <w:rFonts w:ascii="Times New Roman" w:hAnsi="Times New Roman"/>
                <w:lang w:eastAsia="ru-RU"/>
              </w:rPr>
              <w:t>тельности в соответствии с з</w:t>
            </w:r>
            <w:r w:rsidRPr="002F2A6C">
              <w:rPr>
                <w:rFonts w:ascii="Times New Roman" w:hAnsi="Times New Roman"/>
                <w:lang w:eastAsia="ru-RU"/>
              </w:rPr>
              <w:t>а</w:t>
            </w:r>
            <w:r w:rsidRPr="002F2A6C">
              <w:rPr>
                <w:rFonts w:ascii="Times New Roman" w:hAnsi="Times New Roman"/>
                <w:lang w:eastAsia="ru-RU"/>
              </w:rPr>
              <w:t>конодательством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3150212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904,1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904,1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3150212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904,1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904,1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Капитальный ремонт и ремонт дворовых территорий мног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квартирных домов, проездов к дворовым территориям мн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гоквартирных домов населе</w:t>
            </w:r>
            <w:r w:rsidRPr="002F2A6C">
              <w:rPr>
                <w:rFonts w:ascii="Times New Roman" w:hAnsi="Times New Roman"/>
                <w:lang w:eastAsia="ru-RU"/>
              </w:rPr>
              <w:t>н</w:t>
            </w:r>
            <w:r w:rsidRPr="002F2A6C">
              <w:rPr>
                <w:rFonts w:ascii="Times New Roman" w:hAnsi="Times New Roman"/>
                <w:lang w:eastAsia="ru-RU"/>
              </w:rPr>
              <w:t>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3150213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269,3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269,3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3150213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269,3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269,3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Капитальный ремонт и ремонт автомобильных дорог общего пользования в населенных пунктах за счет средств ме</w:t>
            </w:r>
            <w:r w:rsidRPr="002F2A6C">
              <w:rPr>
                <w:rFonts w:ascii="Times New Roman" w:hAnsi="Times New Roman"/>
                <w:lang w:eastAsia="ru-RU"/>
              </w:rPr>
              <w:t>ж</w:t>
            </w:r>
            <w:r w:rsidRPr="002F2A6C">
              <w:rPr>
                <w:rFonts w:ascii="Times New Roman" w:hAnsi="Times New Roman"/>
                <w:lang w:eastAsia="ru-RU"/>
              </w:rPr>
              <w:t>бюджетного трансферта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3150214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1 365,0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</w:t>
            </w:r>
            <w:r w:rsidRPr="002F2A6C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2F2A6C">
              <w:rPr>
                <w:rFonts w:ascii="Times New Roman" w:hAnsi="Times New Roman"/>
                <w:lang w:eastAsia="ru-RU"/>
              </w:rPr>
              <w:t>365,0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3150214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1 365,0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</w:t>
            </w:r>
            <w:r w:rsidRPr="002F2A6C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2F2A6C">
              <w:rPr>
                <w:rFonts w:ascii="Times New Roman" w:hAnsi="Times New Roman"/>
                <w:lang w:eastAsia="ru-RU"/>
              </w:rPr>
              <w:t>365,0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1365,0</w:t>
            </w:r>
          </w:p>
        </w:tc>
      </w:tr>
      <w:tr w:rsidR="00BC4736" w:rsidRPr="00011B63" w:rsidTr="00352A50">
        <w:trPr>
          <w:trHeight w:val="20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Софинансирование за счет бюджетов сельских поселений по дорожной деятельности в отношении автомобильных дорог местного значения, а также осуществление иных полномочий области испол</w:t>
            </w:r>
            <w:r w:rsidRPr="002F2A6C">
              <w:rPr>
                <w:rFonts w:ascii="Times New Roman" w:hAnsi="Times New Roman"/>
                <w:lang w:eastAsia="ru-RU"/>
              </w:rPr>
              <w:t>ь</w:t>
            </w:r>
            <w:r w:rsidRPr="002F2A6C">
              <w:rPr>
                <w:rFonts w:ascii="Times New Roman" w:hAnsi="Times New Roman"/>
                <w:lang w:eastAsia="ru-RU"/>
              </w:rPr>
              <w:t>зования автомобильных дорог и осуществления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3150240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877,3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877,2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3150240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877,3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877,2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Софинансирование за счет бюджетов сельских поселений на капитальный ремонт и р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монт дворовых территорий многоквартирных домов, пр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ездов к дворовым территор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3150250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3150250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Софинансирование за счет средств поселений на кап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тальный ремонт и ремонт а</w:t>
            </w:r>
            <w:r w:rsidRPr="002F2A6C">
              <w:rPr>
                <w:rFonts w:ascii="Times New Roman" w:hAnsi="Times New Roman"/>
                <w:lang w:eastAsia="ru-RU"/>
              </w:rPr>
              <w:t>в</w:t>
            </w:r>
            <w:r w:rsidRPr="002F2A6C">
              <w:rPr>
                <w:rFonts w:ascii="Times New Roman" w:hAnsi="Times New Roman"/>
                <w:lang w:eastAsia="ru-RU"/>
              </w:rPr>
              <w:t>томобильных дорог общего пользования населенных пу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2F2A6C">
              <w:rPr>
                <w:rFonts w:ascii="Times New Roman" w:hAnsi="Times New Roman"/>
                <w:lang w:eastAsia="ru-RU"/>
              </w:rPr>
              <w:t>кто</w:t>
            </w:r>
            <w:r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3150260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3150260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Жилищно-коммунальное х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8629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29 122,7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28 667,2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98,4</w:t>
            </w:r>
          </w:p>
        </w:tc>
      </w:tr>
      <w:tr w:rsidR="00BC4736" w:rsidRPr="00011B63" w:rsidTr="00352A5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25 209,1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25 209,1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Содействие развитию жили</w:t>
            </w:r>
            <w:r w:rsidRPr="002F2A6C">
              <w:rPr>
                <w:rFonts w:ascii="Times New Roman" w:hAnsi="Times New Roman"/>
                <w:lang w:eastAsia="ru-RU"/>
              </w:rPr>
              <w:t>щ</w:t>
            </w:r>
            <w:r w:rsidRPr="002F2A6C">
              <w:rPr>
                <w:rFonts w:ascii="Times New Roman" w:hAnsi="Times New Roman"/>
                <w:lang w:eastAsia="ru-RU"/>
              </w:rPr>
              <w:t>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0980000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11 118,3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11 118,3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Субсидии в виде имуществе</w:t>
            </w:r>
            <w:r w:rsidRPr="002F2A6C">
              <w:rPr>
                <w:rFonts w:ascii="Times New Roman" w:hAnsi="Times New Roman"/>
                <w:lang w:eastAsia="ru-RU"/>
              </w:rPr>
              <w:t>н</w:t>
            </w:r>
            <w:r w:rsidRPr="002F2A6C">
              <w:rPr>
                <w:rFonts w:ascii="Times New Roman" w:hAnsi="Times New Roman"/>
                <w:lang w:eastAsia="ru-RU"/>
              </w:rPr>
              <w:t>ного взноса в Федеральный фонд содействия развитию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0980100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11 118,3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11 118,3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Обеспечение мероприятий по переселению граждан из ав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2F2A6C">
              <w:rPr>
                <w:rFonts w:ascii="Times New Roman" w:hAnsi="Times New Roman"/>
                <w:lang w:eastAsia="ru-RU"/>
              </w:rPr>
              <w:t>рийного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0980102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11 118,3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11 118,3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Бюджетные инвестиции в об</w:t>
            </w:r>
            <w:r w:rsidRPr="002F2A6C">
              <w:rPr>
                <w:rFonts w:ascii="Times New Roman" w:hAnsi="Times New Roman"/>
                <w:lang w:eastAsia="ru-RU"/>
              </w:rPr>
              <w:t>ъ</w:t>
            </w:r>
            <w:r w:rsidRPr="002F2A6C">
              <w:rPr>
                <w:rFonts w:ascii="Times New Roman" w:hAnsi="Times New Roman"/>
                <w:lang w:eastAsia="ru-RU"/>
              </w:rPr>
              <w:t>екты капитального строител</w:t>
            </w:r>
            <w:r w:rsidRPr="002F2A6C">
              <w:rPr>
                <w:rFonts w:ascii="Times New Roman" w:hAnsi="Times New Roman"/>
                <w:lang w:eastAsia="ru-RU"/>
              </w:rPr>
              <w:t>ь</w:t>
            </w:r>
            <w:r w:rsidRPr="002F2A6C">
              <w:rPr>
                <w:rFonts w:ascii="Times New Roman" w:hAnsi="Times New Roman"/>
                <w:lang w:eastAsia="ru-RU"/>
              </w:rPr>
              <w:t>ства собственности муниц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0980102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11 118,3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11 118,3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Субсидии в виде имуществе</w:t>
            </w:r>
            <w:r w:rsidRPr="002F2A6C">
              <w:rPr>
                <w:rFonts w:ascii="Times New Roman" w:hAnsi="Times New Roman"/>
                <w:lang w:eastAsia="ru-RU"/>
              </w:rPr>
              <w:t>н</w:t>
            </w:r>
            <w:r w:rsidRPr="002F2A6C">
              <w:rPr>
                <w:rFonts w:ascii="Times New Roman" w:hAnsi="Times New Roman"/>
                <w:lang w:eastAsia="ru-RU"/>
              </w:rPr>
              <w:t>ного взноса в Федеральный фонд содействия развитию жилищного строительства для уплаты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0980200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14 042,0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8F5CC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14 042,0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8F5CC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Обеспечение мероприятий по переселению граждан из ав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2F2A6C">
              <w:rPr>
                <w:rFonts w:ascii="Times New Roman" w:hAnsi="Times New Roman"/>
                <w:lang w:eastAsia="ru-RU"/>
              </w:rPr>
              <w:t>рийного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0980202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14 042,0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8F5CC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14 042,0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8F5CC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Бюджетные инвестиции в об</w:t>
            </w:r>
            <w:r w:rsidRPr="002F2A6C">
              <w:rPr>
                <w:rFonts w:ascii="Times New Roman" w:hAnsi="Times New Roman"/>
                <w:lang w:eastAsia="ru-RU"/>
              </w:rPr>
              <w:t>ъ</w:t>
            </w:r>
            <w:r w:rsidRPr="002F2A6C">
              <w:rPr>
                <w:rFonts w:ascii="Times New Roman" w:hAnsi="Times New Roman"/>
                <w:lang w:eastAsia="ru-RU"/>
              </w:rPr>
              <w:t>екты капитального строител</w:t>
            </w:r>
            <w:r w:rsidRPr="002F2A6C">
              <w:rPr>
                <w:rFonts w:ascii="Times New Roman" w:hAnsi="Times New Roman"/>
                <w:lang w:eastAsia="ru-RU"/>
              </w:rPr>
              <w:t>ь</w:t>
            </w:r>
            <w:r w:rsidRPr="002F2A6C">
              <w:rPr>
                <w:rFonts w:ascii="Times New Roman" w:hAnsi="Times New Roman"/>
                <w:lang w:eastAsia="ru-RU"/>
              </w:rPr>
              <w:t>ства собственности муниц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0980202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14 042,0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EA695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14 042,0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8F5CC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Поддержка жилищного хозя</w:t>
            </w:r>
            <w:r w:rsidRPr="002F2A6C">
              <w:rPr>
                <w:rFonts w:ascii="Times New Roman" w:hAnsi="Times New Roman"/>
                <w:lang w:eastAsia="ru-RU"/>
              </w:rPr>
              <w:t>й</w:t>
            </w:r>
            <w:r w:rsidRPr="002F2A6C">
              <w:rPr>
                <w:rFonts w:ascii="Times New Roman" w:hAnsi="Times New Roman"/>
                <w:lang w:eastAsia="ru-RU"/>
              </w:rPr>
              <w:t>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48,8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Капитальный ремонт госуда</w:t>
            </w:r>
            <w:r w:rsidRPr="002F2A6C">
              <w:rPr>
                <w:rFonts w:ascii="Times New Roman" w:hAnsi="Times New Roman"/>
                <w:lang w:eastAsia="ru-RU"/>
              </w:rPr>
              <w:t>р</w:t>
            </w:r>
            <w:r w:rsidRPr="002F2A6C">
              <w:rPr>
                <w:rFonts w:ascii="Times New Roman" w:hAnsi="Times New Roman"/>
                <w:lang w:eastAsia="ru-RU"/>
              </w:rPr>
              <w:t>ственного жилого фонда суб</w:t>
            </w:r>
            <w:r w:rsidRPr="002F2A6C">
              <w:rPr>
                <w:rFonts w:ascii="Times New Roman" w:hAnsi="Times New Roman"/>
                <w:lang w:eastAsia="ru-RU"/>
              </w:rPr>
              <w:t>ъ</w:t>
            </w:r>
            <w:r w:rsidRPr="002F2A6C">
              <w:rPr>
                <w:rFonts w:ascii="Times New Roman" w:hAnsi="Times New Roman"/>
                <w:lang w:eastAsia="ru-RU"/>
              </w:rPr>
              <w:t>ектов РФ и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3900200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48,8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Капитальный ремонт муниц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пального жилищного фонда за счет средств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3900201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48,8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3900201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48,8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0F78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2 304,5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1 857,6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80,6</w:t>
            </w:r>
          </w:p>
        </w:tc>
      </w:tr>
      <w:tr w:rsidR="00BC4736" w:rsidRPr="00011B63" w:rsidTr="00352A5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3910000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0F78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2 304,5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1 857,6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80,6</w:t>
            </w:r>
          </w:p>
        </w:tc>
      </w:tr>
      <w:tr w:rsidR="00BC4736" w:rsidRPr="00011B63" w:rsidTr="00352A50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510,0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510,0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Резервный фонд Администр</w:t>
            </w:r>
            <w:r w:rsidRPr="002F2A6C">
              <w:rPr>
                <w:rFonts w:ascii="Times New Roman" w:hAnsi="Times New Roman"/>
                <w:lang w:eastAsia="ru-RU"/>
              </w:rPr>
              <w:t>а</w:t>
            </w:r>
            <w:r w:rsidRPr="002F2A6C">
              <w:rPr>
                <w:rFonts w:ascii="Times New Roman" w:hAnsi="Times New Roman"/>
                <w:lang w:eastAsia="ru-RU"/>
              </w:rPr>
              <w:t>ции Томского района по пр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дупреждению и ликвидации чрезвычайных ситуаций и п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следствий стихийных бедс</w:t>
            </w:r>
            <w:r w:rsidRPr="002F2A6C">
              <w:rPr>
                <w:rFonts w:ascii="Times New Roman" w:hAnsi="Times New Roman"/>
                <w:lang w:eastAsia="ru-RU"/>
              </w:rPr>
              <w:t>т</w:t>
            </w:r>
            <w:r w:rsidRPr="002F2A6C">
              <w:rPr>
                <w:rFonts w:ascii="Times New Roman" w:hAnsi="Times New Roman"/>
                <w:lang w:eastAsia="ru-RU"/>
              </w:rPr>
              <w:t>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510,0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510,0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Мероприятия в области ко</w:t>
            </w:r>
            <w:r w:rsidRPr="002F2A6C">
              <w:rPr>
                <w:rFonts w:ascii="Times New Roman" w:hAnsi="Times New Roman"/>
                <w:lang w:eastAsia="ru-RU"/>
              </w:rPr>
              <w:t>м</w:t>
            </w:r>
            <w:r w:rsidRPr="002F2A6C">
              <w:rPr>
                <w:rFonts w:ascii="Times New Roman" w:hAnsi="Times New Roman"/>
                <w:lang w:eastAsia="ru-RU"/>
              </w:rPr>
              <w:t>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3910500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1 794,5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1347,6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75,1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Капитальный ремонт объектов коммунального хозяйства  за счет средств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3910502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794,4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792,5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3910502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788,8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788,5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Уплата прочих налогов, сб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3910502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71,4</w:t>
            </w:r>
          </w:p>
        </w:tc>
      </w:tr>
      <w:tr w:rsidR="00BC4736" w:rsidRPr="00011B63" w:rsidTr="00352A50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Разработка проектно-сметной документации в целях орган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зации газоснабжения насел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3910507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555,0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55,5</w:t>
            </w:r>
          </w:p>
        </w:tc>
      </w:tr>
      <w:tr w:rsidR="00BC4736" w:rsidRPr="00011B63" w:rsidTr="00352A50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3910507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555,0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55,5</w:t>
            </w:r>
          </w:p>
        </w:tc>
      </w:tr>
      <w:tr w:rsidR="00BC4736" w:rsidRPr="00011B63" w:rsidTr="00352A50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Софинансирование меропри</w:t>
            </w:r>
            <w:r w:rsidRPr="002F2A6C">
              <w:rPr>
                <w:rFonts w:ascii="Times New Roman" w:hAnsi="Times New Roman"/>
                <w:lang w:eastAsia="ru-RU"/>
              </w:rPr>
              <w:t>я</w:t>
            </w:r>
            <w:r w:rsidRPr="002F2A6C">
              <w:rPr>
                <w:rFonts w:ascii="Times New Roman" w:hAnsi="Times New Roman"/>
                <w:lang w:eastAsia="ru-RU"/>
              </w:rPr>
              <w:t>тий по разработке проектно-сметной документации в ц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лях организации газоснабж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3910509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Прочая закупка товаров, работ и услуг для 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3910509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1 609,1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1 600,5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99,5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1 609,1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1 600,5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99,5</w:t>
            </w:r>
          </w:p>
        </w:tc>
      </w:tr>
      <w:tr w:rsidR="00BC4736" w:rsidRPr="00011B63" w:rsidTr="00352A5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6000100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1 070,0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1 062,3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99,3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Уличное освещение за счет средств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6000101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1 070,0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1 062,3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99,3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6000101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1 070,0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1 062,3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99,3</w:t>
            </w:r>
          </w:p>
        </w:tc>
      </w:tr>
      <w:tr w:rsidR="00BC4736" w:rsidRPr="00011B63" w:rsidTr="00352A50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6000500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539,1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538,2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BC4736" w:rsidRPr="00011B63" w:rsidTr="00352A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Прочие мероприятия по бл</w:t>
            </w:r>
            <w:r w:rsidRPr="002F2A6C">
              <w:rPr>
                <w:rFonts w:ascii="Times New Roman" w:hAnsi="Times New Roman"/>
                <w:lang w:eastAsia="ru-RU"/>
              </w:rPr>
              <w:t>а</w:t>
            </w:r>
            <w:r w:rsidRPr="002F2A6C">
              <w:rPr>
                <w:rFonts w:ascii="Times New Roman" w:hAnsi="Times New Roman"/>
                <w:lang w:eastAsia="ru-RU"/>
              </w:rPr>
              <w:t>гоустройству городских окр</w:t>
            </w:r>
            <w:r w:rsidRPr="002F2A6C">
              <w:rPr>
                <w:rFonts w:ascii="Times New Roman" w:hAnsi="Times New Roman"/>
                <w:lang w:eastAsia="ru-RU"/>
              </w:rPr>
              <w:t>у</w:t>
            </w:r>
            <w:r w:rsidRPr="002F2A6C">
              <w:rPr>
                <w:rFonts w:ascii="Times New Roman" w:hAnsi="Times New Roman"/>
                <w:lang w:eastAsia="ru-RU"/>
              </w:rPr>
              <w:t>гов и поселений за счет средств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6000501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539,1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538,2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6000501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512,2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99,9</w:t>
            </w:r>
          </w:p>
        </w:tc>
      </w:tr>
      <w:tr w:rsidR="00BC4736" w:rsidRPr="00011B63" w:rsidTr="00352A50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Уплата прочих налогов, сб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6000501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99,6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4742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6 392,8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6 248,0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97,7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4742D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6 392,8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6 248,0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97,7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115,6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Резервные фонды исполн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тельных органов государс</w:t>
            </w:r>
            <w:r w:rsidRPr="002F2A6C">
              <w:rPr>
                <w:rFonts w:ascii="Times New Roman" w:hAnsi="Times New Roman"/>
                <w:lang w:eastAsia="ru-RU"/>
              </w:rPr>
              <w:t>т</w:t>
            </w:r>
            <w:r w:rsidRPr="002F2A6C">
              <w:rPr>
                <w:rFonts w:ascii="Times New Roman" w:hAnsi="Times New Roman"/>
                <w:lang w:eastAsia="ru-RU"/>
              </w:rPr>
              <w:t>венной власти субъе</w:t>
            </w:r>
            <w:r>
              <w:rPr>
                <w:rFonts w:ascii="Times New Roman" w:hAnsi="Times New Roman"/>
                <w:lang w:eastAsia="ru-RU"/>
              </w:rPr>
              <w:t>к</w:t>
            </w:r>
            <w:r w:rsidRPr="002F2A6C">
              <w:rPr>
                <w:rFonts w:ascii="Times New Roman" w:hAnsi="Times New Roman"/>
                <w:lang w:eastAsia="ru-RU"/>
              </w:rPr>
              <w:t>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65,6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Субсидии бюджетным учре</w:t>
            </w:r>
            <w:r w:rsidRPr="002F2A6C">
              <w:rPr>
                <w:rFonts w:ascii="Times New Roman" w:hAnsi="Times New Roman"/>
                <w:lang w:eastAsia="ru-RU"/>
              </w:rPr>
              <w:t>ж</w:t>
            </w:r>
            <w:r w:rsidRPr="002F2A6C">
              <w:rPr>
                <w:rFonts w:ascii="Times New Roman" w:hAnsi="Times New Roman"/>
                <w:lang w:eastAsia="ru-RU"/>
              </w:rPr>
              <w:t>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65,6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Фонд непредвиденных расх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дов Администрации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Субсидии бюджетным учре</w:t>
            </w:r>
            <w:r w:rsidRPr="002F2A6C">
              <w:rPr>
                <w:rFonts w:ascii="Times New Roman" w:hAnsi="Times New Roman"/>
                <w:lang w:eastAsia="ru-RU"/>
              </w:rPr>
              <w:t>ж</w:t>
            </w:r>
            <w:r w:rsidRPr="002F2A6C">
              <w:rPr>
                <w:rFonts w:ascii="Times New Roman" w:hAnsi="Times New Roman"/>
                <w:lang w:eastAsia="ru-RU"/>
              </w:rPr>
              <w:t>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0700501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Реализация государственной политики в области приват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зации и управления госуда</w:t>
            </w:r>
            <w:r w:rsidRPr="002F2A6C">
              <w:rPr>
                <w:rFonts w:ascii="Times New Roman" w:hAnsi="Times New Roman"/>
                <w:lang w:eastAsia="ru-RU"/>
              </w:rPr>
              <w:t>р</w:t>
            </w:r>
            <w:r w:rsidRPr="002F2A6C">
              <w:rPr>
                <w:rFonts w:ascii="Times New Roman" w:hAnsi="Times New Roman"/>
                <w:lang w:eastAsia="ru-RU"/>
              </w:rPr>
              <w:t>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943EC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144,4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943EC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144,4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Реализация государственных функций, связанных с общег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0920000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943EC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144,4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943EC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144,4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Программа энергосбережения и повышения энергетической эффективности на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0923400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943EC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144,4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943EC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144,4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Субсидии бюджетным учре</w:t>
            </w:r>
            <w:r w:rsidRPr="002F2A6C">
              <w:rPr>
                <w:rFonts w:ascii="Times New Roman" w:hAnsi="Times New Roman"/>
                <w:lang w:eastAsia="ru-RU"/>
              </w:rPr>
              <w:t>ж</w:t>
            </w:r>
            <w:r w:rsidRPr="002F2A6C">
              <w:rPr>
                <w:rFonts w:ascii="Times New Roman" w:hAnsi="Times New Roman"/>
                <w:lang w:eastAsia="ru-RU"/>
              </w:rPr>
              <w:t>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0923400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943EC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144,4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943EC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144,4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Учреждения культуры и м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3 333,0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3 333,0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Обеспечение деятельности подведомственных учрежд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3 333,0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3 333,0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Субсидии бюджетным учре</w:t>
            </w:r>
            <w:r w:rsidRPr="002F2A6C">
              <w:rPr>
                <w:rFonts w:ascii="Times New Roman" w:hAnsi="Times New Roman"/>
                <w:lang w:eastAsia="ru-RU"/>
              </w:rPr>
              <w:t>ж</w:t>
            </w:r>
            <w:r w:rsidRPr="002F2A6C">
              <w:rPr>
                <w:rFonts w:ascii="Times New Roman" w:hAnsi="Times New Roman"/>
                <w:lang w:eastAsia="ru-RU"/>
              </w:rPr>
              <w:t>дениям на  финансовое обе</w:t>
            </w:r>
            <w:r w:rsidRPr="002F2A6C">
              <w:rPr>
                <w:rFonts w:ascii="Times New Roman" w:hAnsi="Times New Roman"/>
                <w:lang w:eastAsia="ru-RU"/>
              </w:rPr>
              <w:t>с</w:t>
            </w:r>
            <w:r w:rsidRPr="002F2A6C">
              <w:rPr>
                <w:rFonts w:ascii="Times New Roman" w:hAnsi="Times New Roman"/>
                <w:lang w:eastAsia="ru-RU"/>
              </w:rPr>
              <w:t>печение муниципального з</w:t>
            </w:r>
            <w:r w:rsidRPr="002F2A6C">
              <w:rPr>
                <w:rFonts w:ascii="Times New Roman" w:hAnsi="Times New Roman"/>
                <w:lang w:eastAsia="ru-RU"/>
              </w:rPr>
              <w:t>а</w:t>
            </w:r>
            <w:r w:rsidRPr="002F2A6C">
              <w:rPr>
                <w:rFonts w:ascii="Times New Roman" w:hAnsi="Times New Roman"/>
                <w:lang w:eastAsia="ru-RU"/>
              </w:rPr>
              <w:t>дания на оказание муниц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 xml:space="preserve">пальных услуг  (выполнение работ)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3 333,0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3 333,0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2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Софина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2F2A6C">
              <w:rPr>
                <w:rFonts w:ascii="Times New Roman" w:hAnsi="Times New Roman"/>
                <w:lang w:eastAsia="ru-RU"/>
              </w:rPr>
              <w:t>сирование провед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ния энергетических обслед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ваний в муниципальных у</w:t>
            </w:r>
            <w:r w:rsidRPr="002F2A6C">
              <w:rPr>
                <w:rFonts w:ascii="Times New Roman" w:hAnsi="Times New Roman"/>
                <w:lang w:eastAsia="ru-RU"/>
              </w:rPr>
              <w:t>ч</w:t>
            </w:r>
            <w:r w:rsidRPr="002F2A6C">
              <w:rPr>
                <w:rFonts w:ascii="Times New Roman" w:hAnsi="Times New Roman"/>
                <w:lang w:eastAsia="ru-RU"/>
              </w:rPr>
              <w:t>реждениях, не осуществля</w:t>
            </w:r>
            <w:r w:rsidRPr="002F2A6C">
              <w:rPr>
                <w:rFonts w:ascii="Times New Roman" w:hAnsi="Times New Roman"/>
                <w:lang w:eastAsia="ru-RU"/>
              </w:rPr>
              <w:t>ю</w:t>
            </w:r>
            <w:r w:rsidRPr="002F2A6C">
              <w:rPr>
                <w:rFonts w:ascii="Times New Roman" w:hAnsi="Times New Roman"/>
                <w:lang w:eastAsia="ru-RU"/>
              </w:rPr>
              <w:t>щих приносящую доходы де</w:t>
            </w:r>
            <w:r w:rsidRPr="002F2A6C">
              <w:rPr>
                <w:rFonts w:ascii="Times New Roman" w:hAnsi="Times New Roman"/>
                <w:lang w:eastAsia="ru-RU"/>
              </w:rPr>
              <w:t>я</w:t>
            </w:r>
            <w:r w:rsidRPr="002F2A6C">
              <w:rPr>
                <w:rFonts w:ascii="Times New Roman" w:hAnsi="Times New Roman"/>
                <w:lang w:eastAsia="ru-RU"/>
              </w:rPr>
              <w:t>тельности или осуществля</w:t>
            </w:r>
            <w:r w:rsidRPr="002F2A6C">
              <w:rPr>
                <w:rFonts w:ascii="Times New Roman" w:hAnsi="Times New Roman"/>
                <w:lang w:eastAsia="ru-RU"/>
              </w:rPr>
              <w:t>ю</w:t>
            </w:r>
            <w:r w:rsidRPr="002F2A6C">
              <w:rPr>
                <w:rFonts w:ascii="Times New Roman" w:hAnsi="Times New Roman"/>
                <w:lang w:eastAsia="ru-RU"/>
              </w:rPr>
              <w:t>щих указанную деятельность, объем доходов от которой с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ставляет менее 25% от объема бюджетных ассигнований, предоставленных муниц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пальному учреждению из м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4409903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Субсидии бюджетным учре</w:t>
            </w:r>
            <w:r w:rsidRPr="002F2A6C">
              <w:rPr>
                <w:rFonts w:ascii="Times New Roman" w:hAnsi="Times New Roman"/>
                <w:lang w:eastAsia="ru-RU"/>
              </w:rPr>
              <w:t>ж</w:t>
            </w:r>
            <w:r w:rsidRPr="002F2A6C">
              <w:rPr>
                <w:rFonts w:ascii="Times New Roman" w:hAnsi="Times New Roman"/>
                <w:lang w:eastAsia="ru-RU"/>
              </w:rPr>
              <w:t>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4409903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Ведомственные целевые пр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1 557,4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1 412,6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90,7</w:t>
            </w:r>
          </w:p>
        </w:tc>
      </w:tr>
      <w:tr w:rsidR="00BC4736" w:rsidRPr="00011B63" w:rsidTr="00352A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Ведомственная целевая пр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грамма "Проведение крупн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масштабных мероприятий о</w:t>
            </w:r>
            <w:r w:rsidRPr="002F2A6C">
              <w:rPr>
                <w:rFonts w:ascii="Times New Roman" w:hAnsi="Times New Roman"/>
                <w:lang w:eastAsia="ru-RU"/>
              </w:rPr>
              <w:t>т</w:t>
            </w:r>
            <w:r w:rsidRPr="002F2A6C">
              <w:rPr>
                <w:rFonts w:ascii="Times New Roman" w:hAnsi="Times New Roman"/>
                <w:lang w:eastAsia="ru-RU"/>
              </w:rPr>
              <w:t>расли культуры, формиров</w:t>
            </w:r>
            <w:r w:rsidRPr="002F2A6C">
              <w:rPr>
                <w:rFonts w:ascii="Times New Roman" w:hAnsi="Times New Roman"/>
                <w:lang w:eastAsia="ru-RU"/>
              </w:rPr>
              <w:t>а</w:t>
            </w:r>
            <w:r w:rsidRPr="002F2A6C">
              <w:rPr>
                <w:rFonts w:ascii="Times New Roman" w:hAnsi="Times New Roman"/>
                <w:lang w:eastAsia="ru-RU"/>
              </w:rPr>
              <w:t>ние условий для создания п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пуляризации культурных це</w:t>
            </w:r>
            <w:r w:rsidRPr="002F2A6C">
              <w:rPr>
                <w:rFonts w:ascii="Times New Roman" w:hAnsi="Times New Roman"/>
                <w:lang w:eastAsia="ru-RU"/>
              </w:rPr>
              <w:t>н</w:t>
            </w:r>
            <w:r w:rsidRPr="002F2A6C">
              <w:rPr>
                <w:rFonts w:ascii="Times New Roman" w:hAnsi="Times New Roman"/>
                <w:lang w:eastAsia="ru-RU"/>
              </w:rPr>
              <w:t>ностей"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6223500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110,2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43,2</w:t>
            </w:r>
          </w:p>
        </w:tc>
      </w:tr>
      <w:tr w:rsidR="00BC4736" w:rsidRPr="00011B63" w:rsidTr="00352A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Оплата труда руководителям и специалистам муниципальных учреждений культуры и и</w:t>
            </w:r>
            <w:r w:rsidRPr="002F2A6C">
              <w:rPr>
                <w:rFonts w:ascii="Times New Roman" w:hAnsi="Times New Roman"/>
                <w:lang w:eastAsia="ru-RU"/>
              </w:rPr>
              <w:t>с</w:t>
            </w:r>
            <w:r w:rsidRPr="002F2A6C">
              <w:rPr>
                <w:rFonts w:ascii="Times New Roman" w:hAnsi="Times New Roman"/>
                <w:lang w:eastAsia="ru-RU"/>
              </w:rPr>
              <w:t>кусства в части выплаты на</w:t>
            </w:r>
            <w:r w:rsidRPr="002F2A6C">
              <w:rPr>
                <w:rFonts w:ascii="Times New Roman" w:hAnsi="Times New Roman"/>
                <w:lang w:eastAsia="ru-RU"/>
              </w:rPr>
              <w:t>д</w:t>
            </w:r>
            <w:r w:rsidRPr="002F2A6C">
              <w:rPr>
                <w:rFonts w:ascii="Times New Roman" w:hAnsi="Times New Roman"/>
                <w:lang w:eastAsia="ru-RU"/>
              </w:rPr>
              <w:t>бавок и доплат к тарифной ставке (должностному окладу)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6223541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110,2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43,2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Субсидии бюджетным учре</w:t>
            </w:r>
            <w:r w:rsidRPr="002F2A6C">
              <w:rPr>
                <w:rFonts w:ascii="Times New Roman" w:hAnsi="Times New Roman"/>
                <w:lang w:eastAsia="ru-RU"/>
              </w:rPr>
              <w:t>ж</w:t>
            </w:r>
            <w:r w:rsidRPr="002F2A6C">
              <w:rPr>
                <w:rFonts w:ascii="Times New Roman" w:hAnsi="Times New Roman"/>
                <w:lang w:eastAsia="ru-RU"/>
              </w:rPr>
              <w:t>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6223541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110,2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43,2</w:t>
            </w:r>
          </w:p>
        </w:tc>
      </w:tr>
      <w:tr w:rsidR="00BC4736" w:rsidRPr="00011B63" w:rsidTr="00352A50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Субсидия на достижение ц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левых показателей по плану мероприятий ("дорожная ка</w:t>
            </w:r>
            <w:r w:rsidRPr="002F2A6C">
              <w:rPr>
                <w:rFonts w:ascii="Times New Roman" w:hAnsi="Times New Roman"/>
                <w:lang w:eastAsia="ru-RU"/>
              </w:rPr>
              <w:t>р</w:t>
            </w:r>
            <w:r w:rsidRPr="002F2A6C">
              <w:rPr>
                <w:rFonts w:ascii="Times New Roman" w:hAnsi="Times New Roman"/>
                <w:lang w:eastAsia="ru-RU"/>
              </w:rPr>
              <w:t>та") "Изменения в сфере кул</w:t>
            </w:r>
            <w:r w:rsidRPr="002F2A6C">
              <w:rPr>
                <w:rFonts w:ascii="Times New Roman" w:hAnsi="Times New Roman"/>
                <w:lang w:eastAsia="ru-RU"/>
              </w:rPr>
              <w:t>ь</w:t>
            </w:r>
            <w:r w:rsidRPr="002F2A6C">
              <w:rPr>
                <w:rFonts w:ascii="Times New Roman" w:hAnsi="Times New Roman"/>
                <w:lang w:eastAsia="ru-RU"/>
              </w:rPr>
              <w:t>туры, направленные на пов</w:t>
            </w:r>
            <w:r w:rsidRPr="002F2A6C">
              <w:rPr>
                <w:rFonts w:ascii="Times New Roman" w:hAnsi="Times New Roman"/>
                <w:lang w:eastAsia="ru-RU"/>
              </w:rPr>
              <w:t>ы</w:t>
            </w:r>
            <w:r w:rsidRPr="002F2A6C">
              <w:rPr>
                <w:rFonts w:ascii="Times New Roman" w:hAnsi="Times New Roman"/>
                <w:lang w:eastAsia="ru-RU"/>
              </w:rPr>
              <w:t>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6223543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1 302,4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1 302,4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Субсидии бюджетным учре</w:t>
            </w:r>
            <w:r w:rsidRPr="002F2A6C">
              <w:rPr>
                <w:rFonts w:ascii="Times New Roman" w:hAnsi="Times New Roman"/>
                <w:lang w:eastAsia="ru-RU"/>
              </w:rPr>
              <w:t>ж</w:t>
            </w:r>
            <w:r w:rsidRPr="002F2A6C">
              <w:rPr>
                <w:rFonts w:ascii="Times New Roman" w:hAnsi="Times New Roman"/>
                <w:lang w:eastAsia="ru-RU"/>
              </w:rPr>
              <w:t>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6223543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1 302,4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1 302,4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4420000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1 226,3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1 226,3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Обеспечение деятельности подведомственных учрежд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1 226,3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1 226,3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Субсидии бюджетным учре</w:t>
            </w:r>
            <w:r w:rsidRPr="002F2A6C">
              <w:rPr>
                <w:rFonts w:ascii="Times New Roman" w:hAnsi="Times New Roman"/>
                <w:lang w:eastAsia="ru-RU"/>
              </w:rPr>
              <w:t>ж</w:t>
            </w:r>
            <w:r w:rsidRPr="002F2A6C">
              <w:rPr>
                <w:rFonts w:ascii="Times New Roman" w:hAnsi="Times New Roman"/>
                <w:lang w:eastAsia="ru-RU"/>
              </w:rPr>
              <w:t>дениям на  финансовое обе</w:t>
            </w:r>
            <w:r w:rsidRPr="002F2A6C">
              <w:rPr>
                <w:rFonts w:ascii="Times New Roman" w:hAnsi="Times New Roman"/>
                <w:lang w:eastAsia="ru-RU"/>
              </w:rPr>
              <w:t>с</w:t>
            </w:r>
            <w:r w:rsidRPr="002F2A6C">
              <w:rPr>
                <w:rFonts w:ascii="Times New Roman" w:hAnsi="Times New Roman"/>
                <w:lang w:eastAsia="ru-RU"/>
              </w:rPr>
              <w:t>печение муниципального з</w:t>
            </w:r>
            <w:r w:rsidRPr="002F2A6C">
              <w:rPr>
                <w:rFonts w:ascii="Times New Roman" w:hAnsi="Times New Roman"/>
                <w:lang w:eastAsia="ru-RU"/>
              </w:rPr>
              <w:t>а</w:t>
            </w:r>
            <w:r w:rsidRPr="002F2A6C">
              <w:rPr>
                <w:rFonts w:ascii="Times New Roman" w:hAnsi="Times New Roman"/>
                <w:lang w:eastAsia="ru-RU"/>
              </w:rPr>
              <w:t>дания на оказание муниц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 xml:space="preserve">пальных услуг  (выполнение работ)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1 226,3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1 226,3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2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Софина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2F2A6C">
              <w:rPr>
                <w:rFonts w:ascii="Times New Roman" w:hAnsi="Times New Roman"/>
                <w:lang w:eastAsia="ru-RU"/>
              </w:rPr>
              <w:t>сирование провед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ния энергетических обслед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ваний в муниципальных у</w:t>
            </w:r>
            <w:r w:rsidRPr="002F2A6C">
              <w:rPr>
                <w:rFonts w:ascii="Times New Roman" w:hAnsi="Times New Roman"/>
                <w:lang w:eastAsia="ru-RU"/>
              </w:rPr>
              <w:t>ч</w:t>
            </w:r>
            <w:r w:rsidRPr="002F2A6C">
              <w:rPr>
                <w:rFonts w:ascii="Times New Roman" w:hAnsi="Times New Roman"/>
                <w:lang w:eastAsia="ru-RU"/>
              </w:rPr>
              <w:t>реждениях, не осуществля</w:t>
            </w:r>
            <w:r w:rsidRPr="002F2A6C">
              <w:rPr>
                <w:rFonts w:ascii="Times New Roman" w:hAnsi="Times New Roman"/>
                <w:lang w:eastAsia="ru-RU"/>
              </w:rPr>
              <w:t>ю</w:t>
            </w:r>
            <w:r w:rsidRPr="002F2A6C">
              <w:rPr>
                <w:rFonts w:ascii="Times New Roman" w:hAnsi="Times New Roman"/>
                <w:lang w:eastAsia="ru-RU"/>
              </w:rPr>
              <w:t>щих приносящую доходы де</w:t>
            </w:r>
            <w:r w:rsidRPr="002F2A6C">
              <w:rPr>
                <w:rFonts w:ascii="Times New Roman" w:hAnsi="Times New Roman"/>
                <w:lang w:eastAsia="ru-RU"/>
              </w:rPr>
              <w:t>я</w:t>
            </w:r>
            <w:r w:rsidRPr="002F2A6C">
              <w:rPr>
                <w:rFonts w:ascii="Times New Roman" w:hAnsi="Times New Roman"/>
                <w:lang w:eastAsia="ru-RU"/>
              </w:rPr>
              <w:t>тельности или осуществля</w:t>
            </w:r>
            <w:r w:rsidRPr="002F2A6C">
              <w:rPr>
                <w:rFonts w:ascii="Times New Roman" w:hAnsi="Times New Roman"/>
                <w:lang w:eastAsia="ru-RU"/>
              </w:rPr>
              <w:t>ю</w:t>
            </w:r>
            <w:r w:rsidRPr="002F2A6C">
              <w:rPr>
                <w:rFonts w:ascii="Times New Roman" w:hAnsi="Times New Roman"/>
                <w:lang w:eastAsia="ru-RU"/>
              </w:rPr>
              <w:t>щих указанную деятельность, объем доходов от которой с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ставляет менее 25% от объема бюджетных ассигнований, предоставленных муниц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пальному учреждению из м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4429903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Субсидии бюджетным учре</w:t>
            </w:r>
            <w:r w:rsidRPr="002F2A6C">
              <w:rPr>
                <w:rFonts w:ascii="Times New Roman" w:hAnsi="Times New Roman"/>
                <w:lang w:eastAsia="ru-RU"/>
              </w:rPr>
              <w:t>ж</w:t>
            </w:r>
            <w:r w:rsidRPr="002F2A6C">
              <w:rPr>
                <w:rFonts w:ascii="Times New Roman" w:hAnsi="Times New Roman"/>
                <w:lang w:eastAsia="ru-RU"/>
              </w:rPr>
              <w:t>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4429903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10 459,8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7 405,7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70,8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Социальное обеспечение н</w:t>
            </w:r>
            <w:r w:rsidRPr="002F2A6C">
              <w:rPr>
                <w:rFonts w:ascii="Times New Roman" w:hAnsi="Times New Roman"/>
                <w:lang w:eastAsia="ru-RU"/>
              </w:rPr>
              <w:t>а</w:t>
            </w:r>
            <w:r w:rsidRPr="002F2A6C">
              <w:rPr>
                <w:rFonts w:ascii="Times New Roman" w:hAnsi="Times New Roman"/>
                <w:lang w:eastAsia="ru-RU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370,0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Иные безвозмездные и безво</w:t>
            </w:r>
            <w:r w:rsidRPr="002F2A6C">
              <w:rPr>
                <w:rFonts w:ascii="Times New Roman" w:hAnsi="Times New Roman"/>
                <w:lang w:eastAsia="ru-RU"/>
              </w:rPr>
              <w:t>з</w:t>
            </w:r>
            <w:r w:rsidRPr="002F2A6C">
              <w:rPr>
                <w:rFonts w:ascii="Times New Roman" w:hAnsi="Times New Roman"/>
                <w:lang w:eastAsia="ru-RU"/>
              </w:rPr>
              <w:t>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370,0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4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Оказание помощи в ремонте и (или) переустройстве жилых помещений граждан, не с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стоящих на учете в качестве нуждающихся в улучшении жилищных условий не реал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зовавших свое право на улу</w:t>
            </w:r>
            <w:r w:rsidRPr="002F2A6C">
              <w:rPr>
                <w:rFonts w:ascii="Times New Roman" w:hAnsi="Times New Roman"/>
                <w:lang w:eastAsia="ru-RU"/>
              </w:rPr>
              <w:t>ч</w:t>
            </w:r>
            <w:r w:rsidRPr="002F2A6C">
              <w:rPr>
                <w:rFonts w:ascii="Times New Roman" w:hAnsi="Times New Roman"/>
                <w:lang w:eastAsia="ru-RU"/>
              </w:rPr>
              <w:t>шение жилищных условий за счет средств федерального и областного бюджетов в 2009 и последующих годах, из числа: участников и инвалидов В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ликой Отечественной войны 1941-1945 годов; тружеников тыла военных лет; лиц, нагр</w:t>
            </w:r>
            <w:r w:rsidRPr="002F2A6C">
              <w:rPr>
                <w:rFonts w:ascii="Times New Roman" w:hAnsi="Times New Roman"/>
                <w:lang w:eastAsia="ru-RU"/>
              </w:rPr>
              <w:t>а</w:t>
            </w:r>
            <w:r w:rsidRPr="002F2A6C">
              <w:rPr>
                <w:rFonts w:ascii="Times New Roman" w:hAnsi="Times New Roman"/>
                <w:lang w:eastAsia="ru-RU"/>
              </w:rPr>
              <w:t>жденных знаком "Жителю блокадного Ленинграда"; бывших несовершеннолетних узников концлагерей, вдов п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гибших участников Великой Отечественной войны  1941-1945 годов, не вступивших в повторный брак, на 2013 год и плановый период 2014 и 2015 годов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5205800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185,0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5205800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185,0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Софина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2F2A6C">
              <w:rPr>
                <w:rFonts w:ascii="Times New Roman" w:hAnsi="Times New Roman"/>
                <w:lang w:eastAsia="ru-RU"/>
              </w:rPr>
              <w:t>сирование за счет средств местного бюджета расходного обязательства по оказанию помощи в ремонте и (или) переустройстве жилых помещений отдельных катег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5205801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185,0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5205801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185,0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i/>
                <w:iCs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i/>
                <w:iCs/>
                <w:lang w:eastAsia="ru-RU"/>
              </w:rPr>
              <w:t>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i/>
                <w:iCs/>
                <w:lang w:eastAsia="ru-RU"/>
              </w:rPr>
              <w:t>10 089,8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i/>
                <w:iCs/>
                <w:lang w:eastAsia="ru-RU"/>
              </w:rPr>
              <w:t>7 035,7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i/>
                <w:iCs/>
                <w:lang w:eastAsia="ru-RU"/>
              </w:rPr>
              <w:t>69,7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Социальная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5050000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4 102,0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4 102,0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Субвенция на обеспечение предоставления жилых пом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щений детям-сиротам и детям, оставшимся без попечения р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дителей, лицам из их числа по договорам найма специализ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5052104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4 102,0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4 102,0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Приобретение товаров, работ , услуг в пользу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5052101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4 102,0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4 102,0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6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Обеспечение жилыми пом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щениями детей-сирот, детей, оставшихся без попечения р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дителей, а также детей, нах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дящихся под опекой (попеч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тельством), не имеющих з</w:t>
            </w:r>
            <w:r w:rsidRPr="002F2A6C">
              <w:rPr>
                <w:rFonts w:ascii="Times New Roman" w:hAnsi="Times New Roman"/>
                <w:lang w:eastAsia="ru-RU"/>
              </w:rPr>
              <w:t>а</w:t>
            </w:r>
            <w:r w:rsidRPr="002F2A6C">
              <w:rPr>
                <w:rFonts w:ascii="Times New Roman" w:hAnsi="Times New Roman"/>
                <w:lang w:eastAsia="ru-RU"/>
              </w:rPr>
              <w:t>крепленного жилого помещ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5053600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2 821,5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C4736" w:rsidRPr="00011B63" w:rsidTr="00A267DB">
        <w:trPr>
          <w:trHeight w:val="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Иной межбюджетный тран</w:t>
            </w:r>
            <w:r w:rsidRPr="002F2A6C">
              <w:rPr>
                <w:rFonts w:ascii="Times New Roman" w:hAnsi="Times New Roman"/>
                <w:lang w:eastAsia="ru-RU"/>
              </w:rPr>
              <w:t>с</w:t>
            </w:r>
            <w:r w:rsidRPr="002F2A6C">
              <w:rPr>
                <w:rFonts w:ascii="Times New Roman" w:hAnsi="Times New Roman"/>
                <w:lang w:eastAsia="ru-RU"/>
              </w:rPr>
              <w:t>ферт на исполнение судебных актов по обеспечению жилым помещением детей-сирот, о</w:t>
            </w:r>
            <w:r w:rsidRPr="002F2A6C">
              <w:rPr>
                <w:rFonts w:ascii="Times New Roman" w:hAnsi="Times New Roman"/>
                <w:lang w:eastAsia="ru-RU"/>
              </w:rPr>
              <w:t>с</w:t>
            </w:r>
            <w:r w:rsidRPr="002F2A6C">
              <w:rPr>
                <w:rFonts w:ascii="Times New Roman" w:hAnsi="Times New Roman"/>
                <w:lang w:eastAsia="ru-RU"/>
              </w:rPr>
              <w:t>тавшихся без попечения род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телей, а также детей из их числа, не имеющих закре</w:t>
            </w:r>
            <w:r w:rsidRPr="002F2A6C">
              <w:rPr>
                <w:rFonts w:ascii="Times New Roman" w:hAnsi="Times New Roman"/>
                <w:lang w:eastAsia="ru-RU"/>
              </w:rPr>
              <w:t>п</w:t>
            </w:r>
            <w:r w:rsidRPr="002F2A6C">
              <w:rPr>
                <w:rFonts w:ascii="Times New Roman" w:hAnsi="Times New Roman"/>
                <w:lang w:eastAsia="ru-RU"/>
              </w:rPr>
              <w:t>ленного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EE71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5053603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2 821,5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C4736" w:rsidRPr="00011B63" w:rsidTr="00352A50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5053603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2 821,5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Региональные целевые пр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3 166,3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2 933,7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92,7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Долгосрочная целевая пр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грамма "Право быть равным на 2013-2016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5221200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3 166,3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2 933,7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92,7</w:t>
            </w:r>
          </w:p>
        </w:tc>
      </w:tr>
      <w:tr w:rsidR="00BC4736" w:rsidRPr="00011B63" w:rsidTr="00352A50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Субвенция на осуществление государственных полномочий по обеспечению жилыми п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мещениями дет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й-сирот и д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тей, оставшихся без попечения родителей, а также лиц из их числа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5221202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3 166,3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2 933,7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92,7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5221202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3 166,3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2 933,7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92,7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947,9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947,9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1101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473,0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473,0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2A6C">
              <w:rPr>
                <w:rFonts w:ascii="Times New Roman" w:hAnsi="Times New Roman"/>
                <w:color w:val="000000"/>
                <w:lang w:eastAsia="ru-RU"/>
              </w:rPr>
              <w:t>Ведомственные целевые пр</w:t>
            </w:r>
            <w:r w:rsidRPr="002F2A6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2F2A6C">
              <w:rPr>
                <w:rFonts w:ascii="Times New Roman" w:hAnsi="Times New Roman"/>
                <w:color w:val="000000"/>
                <w:lang w:eastAsia="ru-RU"/>
              </w:rPr>
              <w:t>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473,0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473,0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Ведомственная целевая пр</w:t>
            </w:r>
            <w:r w:rsidRPr="002F2A6C">
              <w:rPr>
                <w:rFonts w:ascii="Times New Roman" w:hAnsi="Times New Roman"/>
                <w:lang w:eastAsia="ru-RU"/>
              </w:rPr>
              <w:t>о</w:t>
            </w:r>
            <w:r w:rsidRPr="002F2A6C">
              <w:rPr>
                <w:rFonts w:ascii="Times New Roman" w:hAnsi="Times New Roman"/>
                <w:lang w:eastAsia="ru-RU"/>
              </w:rPr>
              <w:t>грамма "Создание условий для развития массового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6222600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473,0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473,0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Обеспечение условий для ра</w:t>
            </w:r>
            <w:r w:rsidRPr="002F2A6C">
              <w:rPr>
                <w:rFonts w:ascii="Times New Roman" w:hAnsi="Times New Roman"/>
                <w:lang w:eastAsia="ru-RU"/>
              </w:rPr>
              <w:t>з</w:t>
            </w:r>
            <w:r w:rsidRPr="002F2A6C">
              <w:rPr>
                <w:rFonts w:ascii="Times New Roman" w:hAnsi="Times New Roman"/>
                <w:lang w:eastAsia="ru-RU"/>
              </w:rPr>
              <w:t>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6222641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473,0 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473,0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Субсидии бюджетным учре</w:t>
            </w:r>
            <w:r w:rsidRPr="002F2A6C">
              <w:rPr>
                <w:rFonts w:ascii="Times New Roman" w:hAnsi="Times New Roman"/>
                <w:lang w:eastAsia="ru-RU"/>
              </w:rPr>
              <w:t>ж</w:t>
            </w:r>
            <w:r w:rsidRPr="002F2A6C">
              <w:rPr>
                <w:rFonts w:ascii="Times New Roman" w:hAnsi="Times New Roman"/>
                <w:lang w:eastAsia="ru-RU"/>
              </w:rPr>
              <w:t>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6222641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473,0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473,0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474,9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474,9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Бюджетные инвестиции в об</w:t>
            </w:r>
            <w:r w:rsidRPr="002F2A6C">
              <w:rPr>
                <w:rFonts w:ascii="Times New Roman" w:hAnsi="Times New Roman"/>
                <w:lang w:eastAsia="ru-RU"/>
              </w:rPr>
              <w:t>ъ</w:t>
            </w:r>
            <w:r w:rsidRPr="002F2A6C">
              <w:rPr>
                <w:rFonts w:ascii="Times New Roman" w:hAnsi="Times New Roman"/>
                <w:lang w:eastAsia="ru-RU"/>
              </w:rPr>
              <w:t>екты капитального строител</w:t>
            </w:r>
            <w:r w:rsidRPr="002F2A6C">
              <w:rPr>
                <w:rFonts w:ascii="Times New Roman" w:hAnsi="Times New Roman"/>
                <w:lang w:eastAsia="ru-RU"/>
              </w:rPr>
              <w:t>ь</w:t>
            </w:r>
            <w:r w:rsidRPr="002F2A6C">
              <w:rPr>
                <w:rFonts w:ascii="Times New Roman" w:hAnsi="Times New Roman"/>
                <w:lang w:eastAsia="ru-RU"/>
              </w:rPr>
              <w:t>ства, не включенные в цел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450,0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Бюджетные инвестиции в об</w:t>
            </w:r>
            <w:r w:rsidRPr="002F2A6C">
              <w:rPr>
                <w:rFonts w:ascii="Times New Roman" w:hAnsi="Times New Roman"/>
                <w:lang w:eastAsia="ru-RU"/>
              </w:rPr>
              <w:t>ъ</w:t>
            </w:r>
            <w:r w:rsidRPr="002F2A6C">
              <w:rPr>
                <w:rFonts w:ascii="Times New Roman" w:hAnsi="Times New Roman"/>
                <w:lang w:eastAsia="ru-RU"/>
              </w:rPr>
              <w:t>екты капитального строител</w:t>
            </w:r>
            <w:r w:rsidRPr="002F2A6C">
              <w:rPr>
                <w:rFonts w:ascii="Times New Roman" w:hAnsi="Times New Roman"/>
                <w:lang w:eastAsia="ru-RU"/>
              </w:rPr>
              <w:t>ь</w:t>
            </w:r>
            <w:r w:rsidRPr="002F2A6C">
              <w:rPr>
                <w:rFonts w:ascii="Times New Roman" w:hAnsi="Times New Roman"/>
                <w:lang w:eastAsia="ru-RU"/>
              </w:rPr>
              <w:t>ства  государственной собс</w:t>
            </w:r>
            <w:r w:rsidRPr="002F2A6C">
              <w:rPr>
                <w:rFonts w:ascii="Times New Roman" w:hAnsi="Times New Roman"/>
                <w:lang w:eastAsia="ru-RU"/>
              </w:rPr>
              <w:t>т</w:t>
            </w:r>
            <w:r w:rsidRPr="002F2A6C">
              <w:rPr>
                <w:rFonts w:ascii="Times New Roman" w:hAnsi="Times New Roman"/>
                <w:lang w:eastAsia="ru-RU"/>
              </w:rPr>
              <w:t>венности субъектов РФ (об</w:t>
            </w:r>
            <w:r w:rsidRPr="002F2A6C">
              <w:rPr>
                <w:rFonts w:ascii="Times New Roman" w:hAnsi="Times New Roman"/>
                <w:lang w:eastAsia="ru-RU"/>
              </w:rPr>
              <w:t>ъ</w:t>
            </w:r>
            <w:r w:rsidRPr="002F2A6C">
              <w:rPr>
                <w:rFonts w:ascii="Times New Roman" w:hAnsi="Times New Roman"/>
                <w:lang w:eastAsia="ru-RU"/>
              </w:rPr>
              <w:t>екты   капитального стро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тельства собственности мун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ципальных образований)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1020100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450,0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Бюджетные инвестиции в об</w:t>
            </w:r>
            <w:r w:rsidRPr="002F2A6C">
              <w:rPr>
                <w:rFonts w:ascii="Times New Roman" w:hAnsi="Times New Roman"/>
                <w:lang w:eastAsia="ru-RU"/>
              </w:rPr>
              <w:t>ъ</w:t>
            </w:r>
            <w:r w:rsidRPr="002F2A6C">
              <w:rPr>
                <w:rFonts w:ascii="Times New Roman" w:hAnsi="Times New Roman"/>
                <w:lang w:eastAsia="ru-RU"/>
              </w:rPr>
              <w:t>екты капитального строител</w:t>
            </w:r>
            <w:r w:rsidRPr="002F2A6C">
              <w:rPr>
                <w:rFonts w:ascii="Times New Roman" w:hAnsi="Times New Roman"/>
                <w:lang w:eastAsia="ru-RU"/>
              </w:rPr>
              <w:t>ь</w:t>
            </w:r>
            <w:r w:rsidRPr="002F2A6C">
              <w:rPr>
                <w:rFonts w:ascii="Times New Roman" w:hAnsi="Times New Roman"/>
                <w:lang w:eastAsia="ru-RU"/>
              </w:rPr>
              <w:t>ства собственности муниц</w:t>
            </w:r>
            <w:r w:rsidRPr="002F2A6C">
              <w:rPr>
                <w:rFonts w:ascii="Times New Roman" w:hAnsi="Times New Roman"/>
                <w:lang w:eastAsia="ru-RU"/>
              </w:rPr>
              <w:t>и</w:t>
            </w:r>
            <w:r w:rsidRPr="002F2A6C">
              <w:rPr>
                <w:rFonts w:ascii="Times New Roman" w:hAnsi="Times New Roman"/>
                <w:lang w:eastAsia="ru-RU"/>
              </w:rPr>
              <w:t>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1020102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450,0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2A6C">
              <w:rPr>
                <w:rFonts w:ascii="Times New Roman" w:hAnsi="Times New Roman"/>
                <w:color w:val="00000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5120000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2A6C">
              <w:rPr>
                <w:rFonts w:ascii="Times New Roman" w:hAnsi="Times New Roman"/>
                <w:color w:val="000000"/>
                <w:lang w:eastAsia="ru-RU"/>
              </w:rPr>
              <w:t>Мероприятия в области здр</w:t>
            </w:r>
            <w:r w:rsidRPr="002F2A6C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F2A6C">
              <w:rPr>
                <w:rFonts w:ascii="Times New Roman" w:hAnsi="Times New Roman"/>
                <w:color w:val="000000"/>
                <w:lang w:eastAsia="ru-RU"/>
              </w:rPr>
              <w:t>воохранения, спорта и физ</w:t>
            </w:r>
            <w:r w:rsidRPr="002F2A6C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2F2A6C">
              <w:rPr>
                <w:rFonts w:ascii="Times New Roman" w:hAnsi="Times New Roman"/>
                <w:color w:val="000000"/>
                <w:lang w:eastAsia="ru-RU"/>
              </w:rPr>
              <w:t>ческой культуры,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5129700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2A6C">
              <w:rPr>
                <w:rFonts w:ascii="Times New Roman" w:hAnsi="Times New Roman"/>
                <w:color w:val="000000"/>
                <w:lang w:eastAsia="ru-RU"/>
              </w:rPr>
              <w:t>Софинансиров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F2A6C">
              <w:rPr>
                <w:rFonts w:ascii="Times New Roman" w:hAnsi="Times New Roman"/>
                <w:color w:val="000000"/>
                <w:lang w:eastAsia="ru-RU"/>
              </w:rPr>
              <w:t>ние на обесп</w:t>
            </w:r>
            <w:r w:rsidRPr="002F2A6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F2A6C">
              <w:rPr>
                <w:rFonts w:ascii="Times New Roman" w:hAnsi="Times New Roman"/>
                <w:color w:val="000000"/>
                <w:lang w:eastAsia="ru-RU"/>
              </w:rPr>
              <w:t>чение условий для развития физической культуры и ма</w:t>
            </w:r>
            <w:r w:rsidRPr="002F2A6C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2F2A6C">
              <w:rPr>
                <w:rFonts w:ascii="Times New Roman" w:hAnsi="Times New Roman"/>
                <w:color w:val="000000"/>
                <w:lang w:eastAsia="ru-RU"/>
              </w:rPr>
              <w:t>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5129701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2A6C">
              <w:rPr>
                <w:rFonts w:ascii="Times New Roman" w:hAnsi="Times New Roman"/>
                <w:color w:val="000000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5129701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24,9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Межбюджетные тран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ферты бюджетам субъе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</w:t>
            </w: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Прочие межбюджетные трансферты бюджетам суб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ъ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ектов Российской Федер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ции и муниципальных обр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2F2A6C">
              <w:rPr>
                <w:rFonts w:ascii="Times New Roman" w:hAnsi="Times New Roman"/>
                <w:b/>
                <w:bCs/>
                <w:lang w:eastAsia="ru-RU"/>
              </w:rPr>
              <w:t>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1403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5210000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2F2A6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Межбюджетные трансферты бюджетам муниципальных районов из бюджетов посел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ний и межбюджетные тран</w:t>
            </w:r>
            <w:r w:rsidRPr="002F2A6C">
              <w:rPr>
                <w:rFonts w:ascii="Times New Roman" w:hAnsi="Times New Roman"/>
                <w:lang w:eastAsia="ru-RU"/>
              </w:rPr>
              <w:t>с</w:t>
            </w:r>
            <w:r w:rsidRPr="002F2A6C">
              <w:rPr>
                <w:rFonts w:ascii="Times New Roman" w:hAnsi="Times New Roman"/>
                <w:lang w:eastAsia="ru-RU"/>
              </w:rPr>
              <w:t>ферты бюджетам поселений из бюджетов муниципальных районов на осуществление части полномочий по реш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нию вопросов местного знач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ния в соответствии с закл</w:t>
            </w:r>
            <w:r w:rsidRPr="002F2A6C">
              <w:rPr>
                <w:rFonts w:ascii="Times New Roman" w:hAnsi="Times New Roman"/>
                <w:lang w:eastAsia="ru-RU"/>
              </w:rPr>
              <w:t>ю</w:t>
            </w:r>
            <w:r w:rsidRPr="002F2A6C">
              <w:rPr>
                <w:rFonts w:ascii="Times New Roman" w:hAnsi="Times New Roman"/>
                <w:lang w:eastAsia="ru-RU"/>
              </w:rPr>
              <w:t>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Межбюджетные трансферты бюджетам муниципальных районов из бюджетов посел</w:t>
            </w:r>
            <w:r w:rsidRPr="002F2A6C">
              <w:rPr>
                <w:rFonts w:ascii="Times New Roman" w:hAnsi="Times New Roman"/>
                <w:lang w:eastAsia="ru-RU"/>
              </w:rPr>
              <w:t>е</w:t>
            </w:r>
            <w:r w:rsidRPr="002F2A6C">
              <w:rPr>
                <w:rFonts w:ascii="Times New Roman" w:hAnsi="Times New Roman"/>
                <w:lang w:eastAsia="ru-RU"/>
              </w:rPr>
              <w:t>ний на осуществление части полномочий, исполняемых Управлением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5210601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352A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6" w:rsidRPr="002F2A6C" w:rsidRDefault="00BC4736" w:rsidP="002C66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Иные межбюджетные тран</w:t>
            </w:r>
            <w:r w:rsidRPr="002F2A6C">
              <w:rPr>
                <w:rFonts w:ascii="Times New Roman" w:hAnsi="Times New Roman"/>
                <w:lang w:eastAsia="ru-RU"/>
              </w:rPr>
              <w:t>с</w:t>
            </w:r>
            <w:r w:rsidRPr="002F2A6C">
              <w:rPr>
                <w:rFonts w:ascii="Times New Roman" w:hAnsi="Times New Roman"/>
                <w:lang w:eastAsia="ru-RU"/>
              </w:rPr>
              <w:t>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5210601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2C66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736" w:rsidRPr="002F2A6C" w:rsidRDefault="00BC4736" w:rsidP="002C667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F2A6C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65,0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36" w:rsidRPr="002C6675" w:rsidRDefault="00BC4736" w:rsidP="00A15CF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F2A6C">
              <w:rPr>
                <w:rFonts w:ascii="Times New Roman" w:hAnsi="Times New Roman"/>
                <w:lang w:eastAsia="ru-RU"/>
              </w:rPr>
              <w:t>100,0</w:t>
            </w:r>
          </w:p>
        </w:tc>
      </w:tr>
    </w:tbl>
    <w:p w:rsidR="00BC4736" w:rsidRPr="00DC509E" w:rsidRDefault="00BC4736" w:rsidP="001A7757">
      <w:pPr>
        <w:rPr>
          <w:rFonts w:ascii="Times New Roman" w:hAnsi="Times New Roman"/>
          <w:sz w:val="24"/>
          <w:szCs w:val="24"/>
        </w:rPr>
      </w:pPr>
    </w:p>
    <w:p w:rsidR="00BC4736" w:rsidRPr="00792CDB" w:rsidRDefault="00BC4736" w:rsidP="00792CD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C4736" w:rsidRPr="00792CDB" w:rsidRDefault="00BC4736" w:rsidP="00792CDB">
      <w:pPr>
        <w:keepNext/>
        <w:spacing w:after="0" w:line="240" w:lineRule="auto"/>
        <w:outlineLvl w:val="0"/>
        <w:rPr>
          <w:rFonts w:ascii="Times New Roman" w:hAnsi="Times New Roman"/>
          <w:i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Приложение № 4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BC4736" w:rsidRPr="00A267DB" w:rsidRDefault="00BC4736" w:rsidP="001853E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hAnsi="Times New Roman"/>
          <w:sz w:val="20"/>
          <w:szCs w:val="20"/>
          <w:lang w:eastAsia="ru-RU"/>
        </w:rPr>
        <w:t>26.06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2014 № </w:t>
      </w:r>
      <w:r>
        <w:rPr>
          <w:rFonts w:ascii="Times New Roman" w:hAnsi="Times New Roman"/>
          <w:sz w:val="20"/>
          <w:szCs w:val="20"/>
          <w:lang w:eastAsia="ru-RU"/>
        </w:rPr>
        <w:t>36</w:t>
      </w:r>
    </w:p>
    <w:p w:rsidR="00BC4736" w:rsidRPr="00A267DB" w:rsidRDefault="00BC4736" w:rsidP="00792C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 xml:space="preserve">ОТЧЕТ  </w:t>
      </w:r>
    </w:p>
    <w:p w:rsidR="00BC4736" w:rsidRPr="00A267DB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>ОБ ИСПОЛНЕНИИ ИСТОЧНИКОВ ФИНАНСИРОВАНИЯ ДЕФИЦИТА БЮДЖ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ТА БОГАШЕВСКОГО СЕЛЬСКОГО ПОСЕЛЕНИЯ ПО КОДАМ КЛАССИФИК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ЦИИ ИСТОЧНИКОВ ФИНАНСИРОВАНИЯ ДЕФИЦИТОВ БЮДЖЕТОВ, ПО К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ДАМ ГРУПП, ПОДГРУПП, СТАТЕЙ, ВИДОВ ИСТОЧНИКОВ ФИНАНСИРОВ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НИЯ ДЕФИЦИТОВ БЮДЖЕТОВ, КЛАССИФИКАЦИИ ОПЕРАЦИЙ СЕКТОРА ГОСУДАРСТВЕННОГО УПРАВЛЕНИЯ, ОТНОСЯЩИХСЯ К ИСТОЧНИКАМ ФИНАНСИРОВАНИЯ ДЕФИЦИТОВ БЮДЖЕТОВ, ЗА 2013 ГОД</w:t>
      </w:r>
    </w:p>
    <w:p w:rsidR="00BC4736" w:rsidRPr="009C6E7B" w:rsidRDefault="00BC4736" w:rsidP="00243E6B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C4736" w:rsidRPr="00792CDB" w:rsidRDefault="00BC4736" w:rsidP="009C6E7B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E33FD9">
        <w:rPr>
          <w:rFonts w:ascii="Times New Roman" w:hAnsi="Times New Roman"/>
          <w:lang w:eastAsia="ru-RU"/>
        </w:rPr>
        <w:t>(тыс. руб.)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693"/>
        <w:gridCol w:w="2977"/>
        <w:gridCol w:w="1230"/>
        <w:gridCol w:w="1276"/>
      </w:tblGrid>
      <w:tr w:rsidR="00BC4736" w:rsidRPr="00011B63" w:rsidTr="001853E7">
        <w:trPr>
          <w:trHeight w:val="405"/>
        </w:trPr>
        <w:tc>
          <w:tcPr>
            <w:tcW w:w="4361" w:type="dxa"/>
            <w:gridSpan w:val="2"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6E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6E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0" w:type="dxa"/>
            <w:vMerge w:val="restart"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6E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Утвержд</w:t>
            </w:r>
            <w:r w:rsidRPr="009C6E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9C6E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 на год</w:t>
            </w:r>
          </w:p>
        </w:tc>
        <w:tc>
          <w:tcPr>
            <w:tcW w:w="1276" w:type="dxa"/>
            <w:vMerge w:val="restart"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6E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Исполнено</w:t>
            </w:r>
          </w:p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C4736" w:rsidRPr="00011B63" w:rsidTr="001853E7">
        <w:trPr>
          <w:trHeight w:val="150"/>
        </w:trPr>
        <w:tc>
          <w:tcPr>
            <w:tcW w:w="1668" w:type="dxa"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главн</w:t>
            </w:r>
            <w:r w:rsidRPr="009C6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C6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 админ</w:t>
            </w:r>
            <w:r w:rsidRPr="009C6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9C6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стратора</w:t>
            </w:r>
          </w:p>
        </w:tc>
        <w:tc>
          <w:tcPr>
            <w:tcW w:w="2693" w:type="dxa"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группы, подгру</w:t>
            </w:r>
            <w:r w:rsidRPr="009C6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C6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пы, статьи, вида и</w:t>
            </w:r>
            <w:r w:rsidRPr="009C6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9C6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точников, КОСГУ</w:t>
            </w:r>
          </w:p>
        </w:tc>
        <w:tc>
          <w:tcPr>
            <w:tcW w:w="2977" w:type="dxa"/>
            <w:vMerge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736" w:rsidRPr="00011B63" w:rsidTr="001853E7">
        <w:tc>
          <w:tcPr>
            <w:tcW w:w="1668" w:type="dxa"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C4736" w:rsidRPr="00011B63" w:rsidTr="001853E7">
        <w:tc>
          <w:tcPr>
            <w:tcW w:w="1668" w:type="dxa"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C4736" w:rsidRPr="009C6E7B" w:rsidRDefault="00BC4736" w:rsidP="0018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</w:t>
            </w: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ния дефицита бюджета - всего</w:t>
            </w:r>
          </w:p>
        </w:tc>
        <w:tc>
          <w:tcPr>
            <w:tcW w:w="1230" w:type="dxa"/>
          </w:tcPr>
          <w:p w:rsidR="00BC4736" w:rsidRPr="009C6E7B" w:rsidRDefault="00BC4736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C4736" w:rsidRPr="009C6E7B" w:rsidRDefault="00BC4736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736" w:rsidRPr="00011B63" w:rsidTr="001853E7">
        <w:tc>
          <w:tcPr>
            <w:tcW w:w="1668" w:type="dxa"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93" w:type="dxa"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0105 0000 000000 000</w:t>
            </w:r>
          </w:p>
        </w:tc>
        <w:tc>
          <w:tcPr>
            <w:tcW w:w="2977" w:type="dxa"/>
          </w:tcPr>
          <w:p w:rsidR="00BC4736" w:rsidRPr="009C6E7B" w:rsidRDefault="00BC4736" w:rsidP="0018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0" w:type="dxa"/>
          </w:tcPr>
          <w:p w:rsidR="00BC4736" w:rsidRPr="009C6E7B" w:rsidRDefault="00BC4736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831,2</w:t>
            </w:r>
          </w:p>
        </w:tc>
        <w:tc>
          <w:tcPr>
            <w:tcW w:w="1276" w:type="dxa"/>
          </w:tcPr>
          <w:p w:rsidR="00BC4736" w:rsidRPr="009C6E7B" w:rsidRDefault="00BC4736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-71,9</w:t>
            </w:r>
          </w:p>
        </w:tc>
      </w:tr>
      <w:tr w:rsidR="00BC4736" w:rsidRPr="00011B63" w:rsidTr="001853E7">
        <w:tc>
          <w:tcPr>
            <w:tcW w:w="1668" w:type="dxa"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93" w:type="dxa"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0105 0201 100000 510</w:t>
            </w:r>
          </w:p>
        </w:tc>
        <w:tc>
          <w:tcPr>
            <w:tcW w:w="2977" w:type="dxa"/>
          </w:tcPr>
          <w:p w:rsidR="00BC4736" w:rsidRPr="009C6E7B" w:rsidRDefault="00BC4736" w:rsidP="0018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</w:t>
            </w: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ков денежных средств бюджетов поселения</w:t>
            </w:r>
          </w:p>
        </w:tc>
        <w:tc>
          <w:tcPr>
            <w:tcW w:w="1230" w:type="dxa"/>
          </w:tcPr>
          <w:p w:rsidR="00BC4736" w:rsidRPr="009C6E7B" w:rsidRDefault="00BC4736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-57913,8</w:t>
            </w:r>
          </w:p>
        </w:tc>
        <w:tc>
          <w:tcPr>
            <w:tcW w:w="1276" w:type="dxa"/>
          </w:tcPr>
          <w:p w:rsidR="00BC4736" w:rsidRPr="009C6E7B" w:rsidRDefault="00BC4736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-55138,7</w:t>
            </w:r>
          </w:p>
          <w:p w:rsidR="00BC4736" w:rsidRPr="009C6E7B" w:rsidRDefault="00BC4736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736" w:rsidRPr="00011B63" w:rsidTr="001853E7">
        <w:tc>
          <w:tcPr>
            <w:tcW w:w="1668" w:type="dxa"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4736" w:rsidRPr="009C6E7B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0105 0201 100000 610</w:t>
            </w:r>
          </w:p>
        </w:tc>
        <w:tc>
          <w:tcPr>
            <w:tcW w:w="2977" w:type="dxa"/>
          </w:tcPr>
          <w:p w:rsidR="00BC4736" w:rsidRPr="009C6E7B" w:rsidRDefault="00BC4736" w:rsidP="0018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</w:t>
            </w: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татков денежных средств бюджетов поселения</w:t>
            </w:r>
          </w:p>
        </w:tc>
        <w:tc>
          <w:tcPr>
            <w:tcW w:w="1230" w:type="dxa"/>
          </w:tcPr>
          <w:p w:rsidR="00BC4736" w:rsidRPr="009C6E7B" w:rsidRDefault="00BC4736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58745,0</w:t>
            </w:r>
          </w:p>
        </w:tc>
        <w:tc>
          <w:tcPr>
            <w:tcW w:w="1276" w:type="dxa"/>
          </w:tcPr>
          <w:p w:rsidR="00BC4736" w:rsidRPr="009C6E7B" w:rsidRDefault="00BC4736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7B">
              <w:rPr>
                <w:rFonts w:ascii="Times New Roman" w:hAnsi="Times New Roman"/>
                <w:sz w:val="24"/>
                <w:szCs w:val="24"/>
                <w:lang w:eastAsia="ru-RU"/>
              </w:rPr>
              <w:t>55066,8</w:t>
            </w:r>
          </w:p>
        </w:tc>
      </w:tr>
    </w:tbl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hAnsi="Times New Roman"/>
          <w:sz w:val="20"/>
          <w:szCs w:val="20"/>
          <w:lang w:eastAsia="ru-RU"/>
        </w:rPr>
        <w:t>26.06.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2014 № </w:t>
      </w:r>
      <w:r>
        <w:rPr>
          <w:rFonts w:ascii="Times New Roman" w:hAnsi="Times New Roman"/>
          <w:sz w:val="20"/>
          <w:szCs w:val="20"/>
          <w:lang w:eastAsia="ru-RU"/>
        </w:rPr>
        <w:t>36</w:t>
      </w:r>
    </w:p>
    <w:p w:rsidR="00BC4736" w:rsidRDefault="00BC4736" w:rsidP="00AD77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A267DB" w:rsidRDefault="00BC4736" w:rsidP="00792CDB">
      <w:pPr>
        <w:keepNext/>
        <w:tabs>
          <w:tab w:val="left" w:pos="5940"/>
          <w:tab w:val="right" w:pos="102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 xml:space="preserve">ОТЧЕТ </w:t>
      </w:r>
    </w:p>
    <w:p w:rsidR="00BC4736" w:rsidRPr="00A267DB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>О МЕЖБЮДЖЕТНЫХ ТРАНСФЕРТАХ, ПОЛУЧЕННЫХ БЮДЖЕТОМ БОГ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ШЕВСКОГО СЕЛЬСКОГО ПОСЕЛЕНИЯ ИЗ БЮДЖЕТА ТОМСКОГО РАЙОНА,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ЗА 2013 ГОД</w:t>
      </w:r>
    </w:p>
    <w:p w:rsidR="00BC4736" w:rsidRPr="00243E6B" w:rsidRDefault="00BC4736" w:rsidP="00243E6B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b/>
          <w:lang w:val="en-US" w:eastAsia="ru-RU"/>
        </w:rPr>
      </w:pPr>
      <w:r w:rsidRPr="00E33FD9">
        <w:rPr>
          <w:rFonts w:ascii="Times New Roman" w:hAnsi="Times New Roman"/>
          <w:lang w:eastAsia="ru-RU"/>
        </w:rPr>
        <w:t>(тыс. руб.)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73"/>
        <w:gridCol w:w="1361"/>
        <w:gridCol w:w="1320"/>
        <w:gridCol w:w="1374"/>
      </w:tblGrid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% исполн</w:t>
            </w:r>
            <w:r w:rsidRPr="007775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</w:t>
            </w:r>
            <w:r w:rsidRPr="007775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ния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42 465,9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38 821,5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91,4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 на обеспечение усл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вий для развития физической культуры и массового спорта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473,0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473,0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 на оплату труда рук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водителям и специалистам муниципальных учреждений культуры и искусства, в части выплаты надбавок и до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лат к тарифной ставке (должностному окладу)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255,0</w:t>
            </w:r>
          </w:p>
        </w:tc>
        <w:tc>
          <w:tcPr>
            <w:tcW w:w="1320" w:type="dxa"/>
          </w:tcPr>
          <w:p w:rsidR="00BC4736" w:rsidRPr="00777570" w:rsidRDefault="00BC4736" w:rsidP="00FE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110,2</w:t>
            </w:r>
          </w:p>
        </w:tc>
        <w:tc>
          <w:tcPr>
            <w:tcW w:w="1374" w:type="dxa"/>
          </w:tcPr>
          <w:p w:rsidR="00BC4736" w:rsidRPr="00777570" w:rsidRDefault="00BC4736" w:rsidP="00FE7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43,2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 на дорожную де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тельность в отношении автомобильных дорог местного значения, а также на осуществление иных полномочий в области использования автомобильных дорог и осущес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вления деятельности в соответствии с законодательством РФ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269,0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269,0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на покрытие расчетного финансового разрыва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650,0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650,0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 на осуществление г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сударственных полномочий по обеспечению жилыми помещениями детей-сирот и детей, оставшихся без п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печения родителей, а также из их числа, не имеющих з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крепленного жилого помещения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3 166,3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2 933,7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92,7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 на капитальный р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монт и ремонт дворовых территорий многоквартирных домов, проездов к дворовым территориям многоква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тирных домов населенных пунктов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269,3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269,3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 на капитальный р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монт и ремонт автомобильных дорог общего пользов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77570">
              <w:rPr>
                <w:rFonts w:ascii="Times New Roman" w:hAnsi="Times New Roman"/>
                <w:color w:val="000000"/>
                <w:lang w:eastAsia="ru-RU"/>
              </w:rPr>
              <w:t xml:space="preserve">ния населенных пунктов  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1 365,0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1 365,0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п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мощи отдельным категориям граждан из числа в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теранов Великой отечественной войны и вдов уч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стников войны в ремонте жилых помещений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185,0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185,0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Иной межбюджетный трансферт на исполнение с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дебных актов по обеспечению жилыми помещени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детей-сирот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2 821,5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Иной межбюджетный трансферт на создание р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зервного запаса угля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99,5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99,5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дорожную деятел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отношении автомобильных дорог местного значения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635,1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635,1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укрепление матер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ально-технической базы филиала клуба в с. Лучан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организацию мер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приятий, посвященных Дню Победы.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аварийно-восстановительные работы на водонапорной башне с. Лучаново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организацию и пр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 летней спартакиады «Семейная олимпиада Томского района 2013»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40,71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40,71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достижение целевых показателей по плану мероприятий («дорожная ка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та») «Изменения в сфере культуры, направленные на повышение ее эффективности», в части повыш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заработной платы работников культуры мун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ципальных учреждений культуры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1 302,4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1 302,4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укрепление матер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ально-технической базы МБУЦ ЦНТ и СКД «Рад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га»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24,84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24,84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проведение энерг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тических обследований в муниципальных учрежд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ниях, не осуществляющих приносящую доход де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тельность или осуществляющих указанную де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тельность, объем доходов от которой составляет менее 25% от лимитов бюджетных обязательств, у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тановленных бюджетной сметой мун. казенного у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реждения, либо  от объема субсидии муниц. бю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жетного, автономного учреждения на финансовое обеспечение муниц. задания на оказание муниц.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луг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144,45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144,45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разработку проектно-сметной документации в целях организации газ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снабжения населения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1 000,0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555,0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55,5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для проведения АВР на станции водоподготовки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завершение стро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 пожарного поста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Иной межбюджетный трансферт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жилых помещений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4 102,0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4 102,0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обеспечение мер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приятий по переселению граждан из аварийного жилищного фонда за счет средств, поступивших от государственной корпорации Фонд содействия р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формирования ЖКХ</w:t>
            </w:r>
          </w:p>
        </w:tc>
        <w:tc>
          <w:tcPr>
            <w:tcW w:w="1361" w:type="dxa"/>
          </w:tcPr>
          <w:p w:rsidR="00BC4736" w:rsidRPr="00777570" w:rsidRDefault="00BC4736" w:rsidP="00B92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24 603,48</w:t>
            </w:r>
          </w:p>
        </w:tc>
        <w:tc>
          <w:tcPr>
            <w:tcW w:w="1320" w:type="dxa"/>
          </w:tcPr>
          <w:p w:rsidR="00BC4736" w:rsidRPr="00777570" w:rsidRDefault="00BC4736" w:rsidP="00B926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24 603,48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Иной межбюджетный трансферт из фонда непре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виденных расходов АТР (выплата единовремен. хар-ка для Кирилюка О.О.)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оснащение добр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вольной пожарной дружины и оборудование исто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ников противопожарного водоснабжения населе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пунктов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158,82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158,82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BC4736" w:rsidRPr="00011B63" w:rsidTr="00261A1C">
        <w:trPr>
          <w:trHeight w:val="268"/>
        </w:trPr>
        <w:tc>
          <w:tcPr>
            <w:tcW w:w="5473" w:type="dxa"/>
          </w:tcPr>
          <w:p w:rsidR="00BC4736" w:rsidRPr="00777570" w:rsidRDefault="00BC4736" w:rsidP="009F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для проведения АВР на водозаборной скважине в с. Богашево</w:t>
            </w:r>
          </w:p>
        </w:tc>
        <w:tc>
          <w:tcPr>
            <w:tcW w:w="1361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1320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1374" w:type="dxa"/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100,0</w:t>
            </w:r>
          </w:p>
        </w:tc>
      </w:tr>
    </w:tbl>
    <w:p w:rsidR="00BC4736" w:rsidRDefault="00BC4736" w:rsidP="00AD7739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hAnsi="Times New Roman"/>
          <w:sz w:val="20"/>
          <w:szCs w:val="20"/>
          <w:lang w:eastAsia="ru-RU"/>
        </w:rPr>
        <w:t>26.06.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2014 № </w:t>
      </w:r>
      <w:r>
        <w:rPr>
          <w:rFonts w:ascii="Times New Roman" w:hAnsi="Times New Roman"/>
          <w:sz w:val="20"/>
          <w:szCs w:val="20"/>
          <w:lang w:eastAsia="ru-RU"/>
        </w:rPr>
        <w:t>36</w:t>
      </w:r>
    </w:p>
    <w:p w:rsidR="00BC4736" w:rsidRPr="00792CDB" w:rsidRDefault="00BC4736" w:rsidP="00792CDB">
      <w:pPr>
        <w:tabs>
          <w:tab w:val="left" w:pos="2151"/>
        </w:tabs>
        <w:spacing w:after="0" w:line="240" w:lineRule="auto"/>
        <w:rPr>
          <w:rFonts w:ascii="Times New Roman" w:hAnsi="Times New Roman"/>
          <w:lang w:eastAsia="ru-RU"/>
        </w:rPr>
      </w:pPr>
    </w:p>
    <w:p w:rsidR="00BC4736" w:rsidRPr="00A267DB" w:rsidRDefault="00BC4736" w:rsidP="00792CDB">
      <w:pPr>
        <w:keepNext/>
        <w:tabs>
          <w:tab w:val="left" w:pos="5940"/>
          <w:tab w:val="right" w:pos="102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 xml:space="preserve">ОТЧЕТ </w:t>
      </w:r>
    </w:p>
    <w:p w:rsidR="00BC4736" w:rsidRPr="00A267DB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>О БЕЗВОЗМЕЗДНЫХ ПОСТУПЛЕНИЯХ, ПОЛУЧЕННЫХ БЮДЖЕТОМ БОГ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ШЕВСКОГО СЕЛЬСКОГО ПОСЕЛЕНИЯ ОТ ДРУГИХ БЮДЖЕТОВ БЮДЖЕ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НОЙ СИСТЕМЫ РОССИЙСКОЙ ФЕДЕРАЦИИ,</w:t>
      </w:r>
    </w:p>
    <w:p w:rsidR="00BC4736" w:rsidRPr="00A267DB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>ЗА 2013 ГОД</w:t>
      </w:r>
    </w:p>
    <w:p w:rsidR="00BC4736" w:rsidRPr="00A267DB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A267DB" w:rsidRDefault="00BC4736" w:rsidP="00792CDB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267DB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790"/>
        <w:gridCol w:w="1368"/>
        <w:gridCol w:w="1327"/>
        <w:gridCol w:w="1089"/>
      </w:tblGrid>
      <w:tr w:rsidR="00BC4736" w:rsidRPr="00A267DB" w:rsidTr="00A267DB">
        <w:trPr>
          <w:trHeight w:val="274"/>
        </w:trPr>
        <w:tc>
          <w:tcPr>
            <w:tcW w:w="5790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8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 на год</w:t>
            </w:r>
          </w:p>
        </w:tc>
        <w:tc>
          <w:tcPr>
            <w:tcW w:w="1327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89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% испо</w:t>
            </w:r>
            <w:r w:rsidRPr="00A267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A267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C4736" w:rsidRPr="00A267DB" w:rsidTr="00A267DB">
        <w:trPr>
          <w:trHeight w:val="274"/>
        </w:trPr>
        <w:tc>
          <w:tcPr>
            <w:tcW w:w="5790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4736" w:rsidRPr="00A267DB" w:rsidTr="00A267DB">
        <w:trPr>
          <w:trHeight w:val="73"/>
        </w:trPr>
        <w:tc>
          <w:tcPr>
            <w:tcW w:w="5790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8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1327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1089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C4736" w:rsidRPr="00A267DB" w:rsidTr="00A267DB">
        <w:trPr>
          <w:trHeight w:val="274"/>
        </w:trPr>
        <w:tc>
          <w:tcPr>
            <w:tcW w:w="5790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</w:t>
            </w: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воинскому учету на территориях, где отсутств</w:t>
            </w: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военные комиссариаты</w:t>
            </w:r>
          </w:p>
        </w:tc>
        <w:tc>
          <w:tcPr>
            <w:tcW w:w="1368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1327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1089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BC4736" w:rsidRPr="00792CDB" w:rsidRDefault="00BC4736" w:rsidP="00792CDB">
      <w:pPr>
        <w:tabs>
          <w:tab w:val="left" w:pos="2151"/>
        </w:tabs>
        <w:spacing w:after="0" w:line="240" w:lineRule="auto"/>
        <w:rPr>
          <w:rFonts w:ascii="Times New Roman" w:hAnsi="Times New Roman"/>
          <w:lang w:eastAsia="ru-RU"/>
        </w:rPr>
      </w:pPr>
    </w:p>
    <w:p w:rsidR="00BC4736" w:rsidRPr="00792CDB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Pr="000B7CEF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Pr="00792CDB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7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hAnsi="Times New Roman"/>
          <w:sz w:val="20"/>
          <w:szCs w:val="20"/>
          <w:lang w:eastAsia="ru-RU"/>
        </w:rPr>
        <w:t>26.06.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2014 № </w:t>
      </w:r>
      <w:r>
        <w:rPr>
          <w:rFonts w:ascii="Times New Roman" w:hAnsi="Times New Roman"/>
          <w:sz w:val="20"/>
          <w:szCs w:val="20"/>
          <w:lang w:eastAsia="ru-RU"/>
        </w:rPr>
        <w:t>36</w:t>
      </w:r>
    </w:p>
    <w:p w:rsidR="00BC4736" w:rsidRDefault="00BC4736" w:rsidP="00AD77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 ПРЕДОСТАВЛЕНИИ ИНЫХ МЕЖБЮДЖЕТНЫХ ТРАНСФЕРТОВ ИЗ БЮ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>ЖЕТА БОГАШЕВСКОГО СЕЛЬСКОГО ПОСЕЛЕНИЯ БЮДЖЕТУ ТОМСКОГО РАЙОНА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ЗА 2013 ГОД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4736" w:rsidRPr="001853E7" w:rsidRDefault="00BC4736" w:rsidP="0032583E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</w:t>
      </w:r>
      <w:r w:rsidRPr="001853E7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1354"/>
        <w:gridCol w:w="1359"/>
        <w:gridCol w:w="1340"/>
      </w:tblGrid>
      <w:tr w:rsidR="00BC4736" w:rsidRPr="001853E7" w:rsidTr="00A267DB">
        <w:trPr>
          <w:trHeight w:val="286"/>
        </w:trPr>
        <w:tc>
          <w:tcPr>
            <w:tcW w:w="5417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54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 на год</w:t>
            </w:r>
          </w:p>
        </w:tc>
        <w:tc>
          <w:tcPr>
            <w:tcW w:w="1359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340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% исполн</w:t>
            </w:r>
            <w:r w:rsidRPr="001853E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853E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C4736" w:rsidRPr="001853E7" w:rsidTr="00A267DB">
        <w:trPr>
          <w:trHeight w:val="286"/>
        </w:trPr>
        <w:tc>
          <w:tcPr>
            <w:tcW w:w="5417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4736" w:rsidRPr="001853E7" w:rsidTr="00A267DB">
        <w:trPr>
          <w:trHeight w:val="286"/>
        </w:trPr>
        <w:tc>
          <w:tcPr>
            <w:tcW w:w="5417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354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59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40" w:type="dxa"/>
          </w:tcPr>
          <w:p w:rsidR="00BC4736" w:rsidRPr="001853E7" w:rsidRDefault="00BC4736" w:rsidP="005D4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C4736" w:rsidRPr="001853E7" w:rsidTr="00A267DB">
        <w:trPr>
          <w:trHeight w:val="286"/>
        </w:trPr>
        <w:tc>
          <w:tcPr>
            <w:tcW w:w="5417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</w:t>
            </w: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в бюджеты муниципальных районов в соотве</w:t>
            </w: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ствии с заключенными соглашениями</w:t>
            </w:r>
          </w:p>
        </w:tc>
        <w:tc>
          <w:tcPr>
            <w:tcW w:w="1354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59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40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4736" w:rsidRPr="001853E7" w:rsidRDefault="00BC4736" w:rsidP="005D4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BC4736" w:rsidRPr="001853E7" w:rsidRDefault="00BC4736" w:rsidP="00792C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Pr="001853E7" w:rsidRDefault="00BC4736">
      <w:pPr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8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26.06.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2014 № </w:t>
      </w:r>
      <w:r>
        <w:rPr>
          <w:rFonts w:ascii="Times New Roman" w:hAnsi="Times New Roman"/>
          <w:sz w:val="20"/>
          <w:szCs w:val="20"/>
          <w:lang w:eastAsia="ru-RU"/>
        </w:rPr>
        <w:t>36</w:t>
      </w: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ОБ ИСПОЛНЕНИИ ПРОГРАММЫ ПРИВАТИЗАЦИИ (ПРОДАЖИ) МУНИЦ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>ПАЛЬНОГО ИМУЩЕСТВА И ПРИОБРЕТЕНИЯ ИМУЩЕСТВА В МУНИЦ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>ПАЛЬНУЮ СОБСТВЕННОСТЬ БОГАШЕВСКОГО СЕЛЬСКОГО ПОСЕЛЕНИЯ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ЗА 2013 ГОД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1853E7" w:rsidRDefault="00BC4736" w:rsidP="00660E65">
      <w:pPr>
        <w:numPr>
          <w:ilvl w:val="0"/>
          <w:numId w:val="7"/>
        </w:num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Перечень подлежащего приватизации имущества, находящегося в муниципал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ной собственности        </w:t>
      </w:r>
    </w:p>
    <w:p w:rsidR="00BC4736" w:rsidRPr="001853E7" w:rsidRDefault="00BC4736" w:rsidP="0062196E">
      <w:pPr>
        <w:spacing w:after="0" w:line="240" w:lineRule="auto"/>
        <w:ind w:left="502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1853E7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2921"/>
        <w:gridCol w:w="2340"/>
        <w:gridCol w:w="1980"/>
        <w:gridCol w:w="1800"/>
      </w:tblGrid>
      <w:tr w:rsidR="00BC4736" w:rsidRPr="001853E7" w:rsidTr="00016085">
        <w:tc>
          <w:tcPr>
            <w:tcW w:w="607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1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объекта,</w:t>
            </w:r>
          </w:p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его местонахождение</w:t>
            </w:r>
          </w:p>
        </w:tc>
        <w:tc>
          <w:tcPr>
            <w:tcW w:w="234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приватизации</w:t>
            </w:r>
          </w:p>
        </w:tc>
        <w:tc>
          <w:tcPr>
            <w:tcW w:w="198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поступ</w:t>
            </w: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лений средств </w:t>
            </w:r>
          </w:p>
        </w:tc>
        <w:tc>
          <w:tcPr>
            <w:tcW w:w="180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Фактическое поступление средств</w:t>
            </w:r>
          </w:p>
        </w:tc>
      </w:tr>
      <w:tr w:rsidR="00BC4736" w:rsidRPr="001853E7" w:rsidTr="00016085">
        <w:tc>
          <w:tcPr>
            <w:tcW w:w="607" w:type="dxa"/>
          </w:tcPr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:rsidR="00BC4736" w:rsidRPr="001853E7" w:rsidRDefault="00BC4736" w:rsidP="00792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736" w:rsidRPr="001853E7" w:rsidTr="00016085">
        <w:tc>
          <w:tcPr>
            <w:tcW w:w="607" w:type="dxa"/>
          </w:tcPr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1" w:type="dxa"/>
            <w:vAlign w:val="center"/>
          </w:tcPr>
          <w:p w:rsidR="00BC4736" w:rsidRPr="001853E7" w:rsidRDefault="00BC4736" w:rsidP="0079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736" w:rsidRPr="001853E7" w:rsidRDefault="00BC4736" w:rsidP="0001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sz w:val="24"/>
                <w:szCs w:val="24"/>
                <w:lang w:eastAsia="ru-RU"/>
              </w:rPr>
              <w:t>Не планировалось</w:t>
            </w:r>
          </w:p>
        </w:tc>
        <w:tc>
          <w:tcPr>
            <w:tcW w:w="2340" w:type="dxa"/>
            <w:vAlign w:val="center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C4736" w:rsidRPr="001853E7" w:rsidRDefault="00BC4736" w:rsidP="0079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736" w:rsidRPr="001853E7" w:rsidTr="00016085">
        <w:tc>
          <w:tcPr>
            <w:tcW w:w="607" w:type="dxa"/>
          </w:tcPr>
          <w:p w:rsidR="00BC4736" w:rsidRPr="001853E7" w:rsidRDefault="00BC4736" w:rsidP="00792C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4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C4736" w:rsidRDefault="00BC4736" w:rsidP="008459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F97F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F97F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F97F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hAnsi="Times New Roman"/>
          <w:sz w:val="20"/>
          <w:szCs w:val="20"/>
          <w:lang w:eastAsia="ru-RU"/>
        </w:rPr>
        <w:t>26.06.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2014 № </w:t>
      </w:r>
      <w:r>
        <w:rPr>
          <w:rFonts w:ascii="Times New Roman" w:hAnsi="Times New Roman"/>
          <w:sz w:val="20"/>
          <w:szCs w:val="20"/>
          <w:lang w:eastAsia="ru-RU"/>
        </w:rPr>
        <w:t>36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C4736" w:rsidRPr="00F97F6F" w:rsidRDefault="00BC4736" w:rsidP="00F97F6F">
      <w:pPr>
        <w:rPr>
          <w:rFonts w:ascii="Times New Roman" w:hAnsi="Times New Roman"/>
          <w:lang w:eastAsia="ru-RU"/>
        </w:rPr>
      </w:pPr>
    </w:p>
    <w:p w:rsidR="00BC4736" w:rsidRPr="001853E7" w:rsidRDefault="00BC4736" w:rsidP="00F97F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Отчет о расходовании средств Резервного фонда</w:t>
      </w:r>
    </w:p>
    <w:p w:rsidR="00BC4736" w:rsidRPr="001853E7" w:rsidRDefault="00BC4736" w:rsidP="00F97F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Богашевского сельского поселения </w:t>
      </w:r>
    </w:p>
    <w:p w:rsidR="00BC4736" w:rsidRPr="001853E7" w:rsidRDefault="00BC4736" w:rsidP="00F97F6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за 2013 год </w:t>
      </w:r>
    </w:p>
    <w:p w:rsidR="00BC4736" w:rsidRPr="001853E7" w:rsidRDefault="00BC4736" w:rsidP="00F97F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853E7">
        <w:rPr>
          <w:rFonts w:ascii="Times New Roman" w:hAnsi="Times New Roman"/>
          <w:sz w:val="24"/>
          <w:szCs w:val="24"/>
          <w:lang w:eastAsia="ru-RU"/>
        </w:rPr>
        <w:t>В соответствии со статьей 81 Бюджетного Кодекса Российской Федерации, с Полож</w:t>
      </w:r>
      <w:r w:rsidRPr="001853E7">
        <w:rPr>
          <w:rFonts w:ascii="Times New Roman" w:hAnsi="Times New Roman"/>
          <w:sz w:val="24"/>
          <w:szCs w:val="24"/>
          <w:lang w:eastAsia="ru-RU"/>
        </w:rPr>
        <w:t>е</w:t>
      </w:r>
      <w:r w:rsidRPr="001853E7">
        <w:rPr>
          <w:rFonts w:ascii="Times New Roman" w:hAnsi="Times New Roman"/>
          <w:sz w:val="24"/>
          <w:szCs w:val="24"/>
          <w:lang w:eastAsia="ru-RU"/>
        </w:rPr>
        <w:t>нием «О порядке расходования Резервного фонда Администрации Богашевского сельск</w:t>
      </w:r>
      <w:r w:rsidRPr="001853E7">
        <w:rPr>
          <w:rFonts w:ascii="Times New Roman" w:hAnsi="Times New Roman"/>
          <w:sz w:val="24"/>
          <w:szCs w:val="24"/>
          <w:lang w:eastAsia="ru-RU"/>
        </w:rPr>
        <w:t>о</w:t>
      </w:r>
      <w:r w:rsidRPr="001853E7">
        <w:rPr>
          <w:rFonts w:ascii="Times New Roman" w:hAnsi="Times New Roman"/>
          <w:sz w:val="24"/>
          <w:szCs w:val="24"/>
          <w:lang w:eastAsia="ru-RU"/>
        </w:rPr>
        <w:t>го поселения по предупреждению и ликвидации чрезвычайных ситуаций и последствий стихийных бедствий»», утвержденного Постановлением Администрации Богашевского сельского поселения от 04.04.2012 года № 33, с положением «О порядке расходования фонда непредвиденных расходов Администрации Богашевского сельского поселения», утвержденного Постановлением Администрации Богашевского сельского поселения № 12 от 01.02.2012г. в бюджете на 2013 год в Резервном фонде (КБК 930  0111  0700500  870) было запланировано 50,0 тыс. рублей. Уточненный план на 12.12.2013 года составил 42,2 тыс. рублей.</w:t>
      </w:r>
    </w:p>
    <w:p w:rsidR="00BC4736" w:rsidRPr="001853E7" w:rsidRDefault="00BC4736" w:rsidP="00F97F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853E7">
        <w:rPr>
          <w:rFonts w:ascii="Times New Roman" w:hAnsi="Times New Roman"/>
          <w:sz w:val="24"/>
          <w:szCs w:val="24"/>
          <w:lang w:eastAsia="ru-RU"/>
        </w:rPr>
        <w:t>Данные средства после детализации расходов производились по  КБК  930  0113   0700503  244 290 для  финансирования:</w:t>
      </w:r>
    </w:p>
    <w:p w:rsidR="00BC4736" w:rsidRPr="001853E7" w:rsidRDefault="00BC4736" w:rsidP="00F97F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4"/>
          <w:szCs w:val="24"/>
          <w:lang w:eastAsia="ru-RU"/>
        </w:rPr>
        <w:t>- оказание разовой материальной помощи гражданам  -   25,0 тысяч рублей;</w:t>
      </w:r>
    </w:p>
    <w:p w:rsidR="00BC4736" w:rsidRPr="001853E7" w:rsidRDefault="00BC4736" w:rsidP="00F97F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4"/>
          <w:szCs w:val="24"/>
          <w:lang w:eastAsia="ru-RU"/>
        </w:rPr>
        <w:t>- проведение мероприятий местного значения (спортивные игры «Снежные узоры») – 11,6 тысяч рублей;</w:t>
      </w:r>
    </w:p>
    <w:p w:rsidR="00BC4736" w:rsidRPr="001853E7" w:rsidRDefault="00BC4736" w:rsidP="00F97F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4"/>
          <w:szCs w:val="24"/>
          <w:lang w:eastAsia="ru-RU"/>
        </w:rPr>
        <w:t>- проведение мероприятий местного значения (подарки выпускникам школ) – 5,6 тысяч рублей</w:t>
      </w:r>
    </w:p>
    <w:p w:rsidR="00BC4736" w:rsidRPr="001853E7" w:rsidRDefault="00BC4736" w:rsidP="00F97F6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4736" w:rsidRPr="001853E7" w:rsidRDefault="00BC4736" w:rsidP="00F97F6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Итого:  42,2 тыс. рублей</w:t>
      </w:r>
    </w:p>
    <w:p w:rsidR="00BC4736" w:rsidRPr="001853E7" w:rsidRDefault="00BC4736" w:rsidP="00F97F6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</w:p>
    <w:p w:rsidR="00BC4736" w:rsidRPr="00F97F6F" w:rsidRDefault="00BC4736" w:rsidP="00F97F6F">
      <w:pPr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4"/>
          <w:szCs w:val="24"/>
          <w:lang w:eastAsia="ru-RU"/>
        </w:rPr>
        <w:t>Ведущий специалист-финансист                                                                       Г.А. Красникова</w:t>
      </w:r>
      <w:r w:rsidRPr="00F97F6F">
        <w:rPr>
          <w:rFonts w:ascii="Times New Roman" w:hAnsi="Times New Roman"/>
          <w:b/>
          <w:lang w:eastAsia="ru-RU"/>
        </w:rPr>
        <w:t xml:space="preserve">         </w:t>
      </w:r>
    </w:p>
    <w:sectPr w:rsidR="00BC4736" w:rsidRPr="00F97F6F" w:rsidSect="0089419D">
      <w:pgSz w:w="11906" w:h="16838"/>
      <w:pgMar w:top="539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C25AC"/>
    <w:multiLevelType w:val="hybridMultilevel"/>
    <w:tmpl w:val="BF20D6CA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245F93"/>
    <w:multiLevelType w:val="hybridMultilevel"/>
    <w:tmpl w:val="B344AA5E"/>
    <w:lvl w:ilvl="0" w:tplc="38BE34B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74DED"/>
    <w:multiLevelType w:val="multilevel"/>
    <w:tmpl w:val="F35469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F85F2D"/>
    <w:multiLevelType w:val="hybridMultilevel"/>
    <w:tmpl w:val="F35469B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5C77E4"/>
    <w:multiLevelType w:val="hybridMultilevel"/>
    <w:tmpl w:val="5A7E2442"/>
    <w:lvl w:ilvl="0" w:tplc="8D8C98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00E2D59"/>
    <w:multiLevelType w:val="hybridMultilevel"/>
    <w:tmpl w:val="E3107692"/>
    <w:lvl w:ilvl="0" w:tplc="EAAA1ED0">
      <w:start w:val="1"/>
      <w:numFmt w:val="none"/>
      <w:lvlText w:val="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D40BE9"/>
    <w:multiLevelType w:val="hybridMultilevel"/>
    <w:tmpl w:val="3A1E12E8"/>
    <w:lvl w:ilvl="0" w:tplc="44B8D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F09C2"/>
    <w:multiLevelType w:val="hybridMultilevel"/>
    <w:tmpl w:val="5C104D2C"/>
    <w:lvl w:ilvl="0" w:tplc="597084E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86F"/>
    <w:rsid w:val="000014EC"/>
    <w:rsid w:val="00003815"/>
    <w:rsid w:val="00006C40"/>
    <w:rsid w:val="00010FB4"/>
    <w:rsid w:val="00011B63"/>
    <w:rsid w:val="00013B58"/>
    <w:rsid w:val="00014FFE"/>
    <w:rsid w:val="00016085"/>
    <w:rsid w:val="00016ADC"/>
    <w:rsid w:val="00027871"/>
    <w:rsid w:val="000419F3"/>
    <w:rsid w:val="000422E9"/>
    <w:rsid w:val="000469C5"/>
    <w:rsid w:val="00046D7E"/>
    <w:rsid w:val="00051405"/>
    <w:rsid w:val="0005447C"/>
    <w:rsid w:val="0005547C"/>
    <w:rsid w:val="0005769F"/>
    <w:rsid w:val="00060264"/>
    <w:rsid w:val="0006324F"/>
    <w:rsid w:val="00084DF2"/>
    <w:rsid w:val="00085116"/>
    <w:rsid w:val="0008615C"/>
    <w:rsid w:val="00091541"/>
    <w:rsid w:val="00093859"/>
    <w:rsid w:val="000958C1"/>
    <w:rsid w:val="000A0146"/>
    <w:rsid w:val="000A0EBA"/>
    <w:rsid w:val="000A2A19"/>
    <w:rsid w:val="000B18B6"/>
    <w:rsid w:val="000B346C"/>
    <w:rsid w:val="000B7CEF"/>
    <w:rsid w:val="000C0C0E"/>
    <w:rsid w:val="000C5343"/>
    <w:rsid w:val="000D3671"/>
    <w:rsid w:val="000D3938"/>
    <w:rsid w:val="000D6464"/>
    <w:rsid w:val="000E7023"/>
    <w:rsid w:val="000F3ECF"/>
    <w:rsid w:val="000F4289"/>
    <w:rsid w:val="000F5F9E"/>
    <w:rsid w:val="000F782D"/>
    <w:rsid w:val="0010029A"/>
    <w:rsid w:val="00101590"/>
    <w:rsid w:val="00104098"/>
    <w:rsid w:val="00121B6D"/>
    <w:rsid w:val="001229AA"/>
    <w:rsid w:val="00125DAC"/>
    <w:rsid w:val="00126930"/>
    <w:rsid w:val="00126D20"/>
    <w:rsid w:val="00130A36"/>
    <w:rsid w:val="0013617C"/>
    <w:rsid w:val="00137B7E"/>
    <w:rsid w:val="00150438"/>
    <w:rsid w:val="0015733C"/>
    <w:rsid w:val="0016129D"/>
    <w:rsid w:val="00161DFE"/>
    <w:rsid w:val="00163379"/>
    <w:rsid w:val="00163BAE"/>
    <w:rsid w:val="001710F2"/>
    <w:rsid w:val="00171966"/>
    <w:rsid w:val="00171D77"/>
    <w:rsid w:val="001728A4"/>
    <w:rsid w:val="00174652"/>
    <w:rsid w:val="0017695D"/>
    <w:rsid w:val="00177835"/>
    <w:rsid w:val="00180E99"/>
    <w:rsid w:val="001853E7"/>
    <w:rsid w:val="001866B9"/>
    <w:rsid w:val="0018674D"/>
    <w:rsid w:val="00187FA2"/>
    <w:rsid w:val="00190564"/>
    <w:rsid w:val="00190F5C"/>
    <w:rsid w:val="0019179B"/>
    <w:rsid w:val="00191DBA"/>
    <w:rsid w:val="001A5FB5"/>
    <w:rsid w:val="001A7757"/>
    <w:rsid w:val="001B1856"/>
    <w:rsid w:val="001B2AC5"/>
    <w:rsid w:val="001B3940"/>
    <w:rsid w:val="001B58D5"/>
    <w:rsid w:val="001B7C63"/>
    <w:rsid w:val="001C1B8F"/>
    <w:rsid w:val="001C514A"/>
    <w:rsid w:val="001C5AAC"/>
    <w:rsid w:val="001C7A09"/>
    <w:rsid w:val="001D36CB"/>
    <w:rsid w:val="001D7A2F"/>
    <w:rsid w:val="001D7BE6"/>
    <w:rsid w:val="00200C0E"/>
    <w:rsid w:val="00201BB0"/>
    <w:rsid w:val="002056B9"/>
    <w:rsid w:val="00205D6D"/>
    <w:rsid w:val="00221ABC"/>
    <w:rsid w:val="0022252D"/>
    <w:rsid w:val="0022323F"/>
    <w:rsid w:val="00224BD9"/>
    <w:rsid w:val="002266EC"/>
    <w:rsid w:val="00226F70"/>
    <w:rsid w:val="00243E6B"/>
    <w:rsid w:val="00244931"/>
    <w:rsid w:val="00247FDB"/>
    <w:rsid w:val="00261A1C"/>
    <w:rsid w:val="002628DD"/>
    <w:rsid w:val="00265E35"/>
    <w:rsid w:val="00270BBA"/>
    <w:rsid w:val="00272804"/>
    <w:rsid w:val="00273EAE"/>
    <w:rsid w:val="0027403C"/>
    <w:rsid w:val="0028242A"/>
    <w:rsid w:val="0028479A"/>
    <w:rsid w:val="00294F65"/>
    <w:rsid w:val="00297B95"/>
    <w:rsid w:val="002A02B3"/>
    <w:rsid w:val="002A101E"/>
    <w:rsid w:val="002A3835"/>
    <w:rsid w:val="002B2169"/>
    <w:rsid w:val="002B6BB4"/>
    <w:rsid w:val="002B7317"/>
    <w:rsid w:val="002C00D0"/>
    <w:rsid w:val="002C1EE1"/>
    <w:rsid w:val="002C6675"/>
    <w:rsid w:val="002C6FE7"/>
    <w:rsid w:val="002D0FF1"/>
    <w:rsid w:val="002D4419"/>
    <w:rsid w:val="002D6794"/>
    <w:rsid w:val="002E13B3"/>
    <w:rsid w:val="002E164A"/>
    <w:rsid w:val="002E4DFB"/>
    <w:rsid w:val="002F2A6C"/>
    <w:rsid w:val="00300BA3"/>
    <w:rsid w:val="00301766"/>
    <w:rsid w:val="00303A80"/>
    <w:rsid w:val="00307895"/>
    <w:rsid w:val="0031237F"/>
    <w:rsid w:val="00315F4E"/>
    <w:rsid w:val="003214FB"/>
    <w:rsid w:val="0032174A"/>
    <w:rsid w:val="003235D9"/>
    <w:rsid w:val="0032569F"/>
    <w:rsid w:val="0032582C"/>
    <w:rsid w:val="0032583E"/>
    <w:rsid w:val="00326200"/>
    <w:rsid w:val="00331AB4"/>
    <w:rsid w:val="00335BF7"/>
    <w:rsid w:val="003360ED"/>
    <w:rsid w:val="003367EF"/>
    <w:rsid w:val="0034076D"/>
    <w:rsid w:val="00345D1E"/>
    <w:rsid w:val="00351DA8"/>
    <w:rsid w:val="00352A50"/>
    <w:rsid w:val="00353371"/>
    <w:rsid w:val="00353F55"/>
    <w:rsid w:val="00357C91"/>
    <w:rsid w:val="003600EC"/>
    <w:rsid w:val="003649EA"/>
    <w:rsid w:val="00371141"/>
    <w:rsid w:val="003752F3"/>
    <w:rsid w:val="00375611"/>
    <w:rsid w:val="00382543"/>
    <w:rsid w:val="00396029"/>
    <w:rsid w:val="0039725E"/>
    <w:rsid w:val="003A0D49"/>
    <w:rsid w:val="003A4E8C"/>
    <w:rsid w:val="003B3066"/>
    <w:rsid w:val="003B30FC"/>
    <w:rsid w:val="003C0A64"/>
    <w:rsid w:val="003C1A13"/>
    <w:rsid w:val="003C5372"/>
    <w:rsid w:val="003D1338"/>
    <w:rsid w:val="003D4CA5"/>
    <w:rsid w:val="003E27D2"/>
    <w:rsid w:val="003F0E28"/>
    <w:rsid w:val="003F11EA"/>
    <w:rsid w:val="003F2063"/>
    <w:rsid w:val="004003F1"/>
    <w:rsid w:val="0040159C"/>
    <w:rsid w:val="00402943"/>
    <w:rsid w:val="00404BA5"/>
    <w:rsid w:val="00411A34"/>
    <w:rsid w:val="00411D06"/>
    <w:rsid w:val="00412E5A"/>
    <w:rsid w:val="00415C2C"/>
    <w:rsid w:val="004175E5"/>
    <w:rsid w:val="00421F53"/>
    <w:rsid w:val="004271D8"/>
    <w:rsid w:val="00430860"/>
    <w:rsid w:val="00432EA6"/>
    <w:rsid w:val="004375E9"/>
    <w:rsid w:val="00437C8C"/>
    <w:rsid w:val="004462E5"/>
    <w:rsid w:val="004516D6"/>
    <w:rsid w:val="00451E5C"/>
    <w:rsid w:val="00453216"/>
    <w:rsid w:val="004532F6"/>
    <w:rsid w:val="0045581F"/>
    <w:rsid w:val="00456792"/>
    <w:rsid w:val="004572ED"/>
    <w:rsid w:val="0045751E"/>
    <w:rsid w:val="00463322"/>
    <w:rsid w:val="00467468"/>
    <w:rsid w:val="004678AC"/>
    <w:rsid w:val="0047167C"/>
    <w:rsid w:val="004742D1"/>
    <w:rsid w:val="00483F60"/>
    <w:rsid w:val="00484D7D"/>
    <w:rsid w:val="004850E6"/>
    <w:rsid w:val="004959F3"/>
    <w:rsid w:val="00495E69"/>
    <w:rsid w:val="00496059"/>
    <w:rsid w:val="00497147"/>
    <w:rsid w:val="004A055E"/>
    <w:rsid w:val="004A22B3"/>
    <w:rsid w:val="004A22E0"/>
    <w:rsid w:val="004A5D76"/>
    <w:rsid w:val="004B18CD"/>
    <w:rsid w:val="004B2A7E"/>
    <w:rsid w:val="004B6C92"/>
    <w:rsid w:val="004B77A6"/>
    <w:rsid w:val="004C4567"/>
    <w:rsid w:val="004C752F"/>
    <w:rsid w:val="004D09A9"/>
    <w:rsid w:val="004D4F6D"/>
    <w:rsid w:val="004D5F3D"/>
    <w:rsid w:val="004F670E"/>
    <w:rsid w:val="00504224"/>
    <w:rsid w:val="00504C5C"/>
    <w:rsid w:val="00513CB9"/>
    <w:rsid w:val="0051450B"/>
    <w:rsid w:val="00516A55"/>
    <w:rsid w:val="00521DF3"/>
    <w:rsid w:val="00523B2C"/>
    <w:rsid w:val="00536930"/>
    <w:rsid w:val="00536BD3"/>
    <w:rsid w:val="00540CD1"/>
    <w:rsid w:val="005410AE"/>
    <w:rsid w:val="00542D40"/>
    <w:rsid w:val="00550422"/>
    <w:rsid w:val="00550CAE"/>
    <w:rsid w:val="005529EA"/>
    <w:rsid w:val="00557AD1"/>
    <w:rsid w:val="00562BC7"/>
    <w:rsid w:val="00566327"/>
    <w:rsid w:val="0058033A"/>
    <w:rsid w:val="00581598"/>
    <w:rsid w:val="005842EF"/>
    <w:rsid w:val="00591619"/>
    <w:rsid w:val="0059401D"/>
    <w:rsid w:val="00594C05"/>
    <w:rsid w:val="00595BA1"/>
    <w:rsid w:val="005973C4"/>
    <w:rsid w:val="005A4C59"/>
    <w:rsid w:val="005B1884"/>
    <w:rsid w:val="005B2F5B"/>
    <w:rsid w:val="005C6479"/>
    <w:rsid w:val="005D2DE8"/>
    <w:rsid w:val="005D4337"/>
    <w:rsid w:val="005D7B94"/>
    <w:rsid w:val="005E506D"/>
    <w:rsid w:val="005F65C9"/>
    <w:rsid w:val="00600DDD"/>
    <w:rsid w:val="00601453"/>
    <w:rsid w:val="006023E9"/>
    <w:rsid w:val="00607F2F"/>
    <w:rsid w:val="00612C7E"/>
    <w:rsid w:val="0062095B"/>
    <w:rsid w:val="00620F82"/>
    <w:rsid w:val="0062196E"/>
    <w:rsid w:val="00624A6F"/>
    <w:rsid w:val="00630160"/>
    <w:rsid w:val="00642A49"/>
    <w:rsid w:val="00646824"/>
    <w:rsid w:val="00646A23"/>
    <w:rsid w:val="00647BE3"/>
    <w:rsid w:val="00647F6E"/>
    <w:rsid w:val="006605C0"/>
    <w:rsid w:val="00660E65"/>
    <w:rsid w:val="00660EF6"/>
    <w:rsid w:val="006654FC"/>
    <w:rsid w:val="00673C1F"/>
    <w:rsid w:val="006869A2"/>
    <w:rsid w:val="00692B6D"/>
    <w:rsid w:val="00694897"/>
    <w:rsid w:val="00694E47"/>
    <w:rsid w:val="00695134"/>
    <w:rsid w:val="006A000F"/>
    <w:rsid w:val="006A47B9"/>
    <w:rsid w:val="006B06D4"/>
    <w:rsid w:val="006B27ED"/>
    <w:rsid w:val="006B2A61"/>
    <w:rsid w:val="006B30DD"/>
    <w:rsid w:val="006B5941"/>
    <w:rsid w:val="006B75E6"/>
    <w:rsid w:val="006C3D38"/>
    <w:rsid w:val="006C4571"/>
    <w:rsid w:val="006C6DD2"/>
    <w:rsid w:val="006D0025"/>
    <w:rsid w:val="006D4E00"/>
    <w:rsid w:val="006E1D61"/>
    <w:rsid w:val="006E3928"/>
    <w:rsid w:val="006E7849"/>
    <w:rsid w:val="006F0789"/>
    <w:rsid w:val="006F5817"/>
    <w:rsid w:val="006F7502"/>
    <w:rsid w:val="0070023E"/>
    <w:rsid w:val="007104DA"/>
    <w:rsid w:val="00720B23"/>
    <w:rsid w:val="00725A32"/>
    <w:rsid w:val="00726F80"/>
    <w:rsid w:val="00733EF6"/>
    <w:rsid w:val="00743928"/>
    <w:rsid w:val="007536DA"/>
    <w:rsid w:val="007655D8"/>
    <w:rsid w:val="00771018"/>
    <w:rsid w:val="00772BAA"/>
    <w:rsid w:val="00772F9A"/>
    <w:rsid w:val="007735AE"/>
    <w:rsid w:val="00773CCE"/>
    <w:rsid w:val="00777570"/>
    <w:rsid w:val="00780852"/>
    <w:rsid w:val="00781D59"/>
    <w:rsid w:val="00784F7B"/>
    <w:rsid w:val="00785356"/>
    <w:rsid w:val="007861DC"/>
    <w:rsid w:val="007879DC"/>
    <w:rsid w:val="00790036"/>
    <w:rsid w:val="00792CDB"/>
    <w:rsid w:val="00792E4E"/>
    <w:rsid w:val="00794B32"/>
    <w:rsid w:val="007950DD"/>
    <w:rsid w:val="00797E12"/>
    <w:rsid w:val="007A11F4"/>
    <w:rsid w:val="007A5B88"/>
    <w:rsid w:val="007B0D75"/>
    <w:rsid w:val="007B3D50"/>
    <w:rsid w:val="007B41A0"/>
    <w:rsid w:val="007B5769"/>
    <w:rsid w:val="007B688B"/>
    <w:rsid w:val="007C6470"/>
    <w:rsid w:val="007D0049"/>
    <w:rsid w:val="007D1C54"/>
    <w:rsid w:val="007D28C4"/>
    <w:rsid w:val="007D588B"/>
    <w:rsid w:val="007E442E"/>
    <w:rsid w:val="007E7783"/>
    <w:rsid w:val="00801A9E"/>
    <w:rsid w:val="00801B73"/>
    <w:rsid w:val="00810F2F"/>
    <w:rsid w:val="00810FB6"/>
    <w:rsid w:val="00820BFC"/>
    <w:rsid w:val="00823596"/>
    <w:rsid w:val="008235BA"/>
    <w:rsid w:val="00823877"/>
    <w:rsid w:val="00824741"/>
    <w:rsid w:val="008365F2"/>
    <w:rsid w:val="00837D44"/>
    <w:rsid w:val="008459BB"/>
    <w:rsid w:val="008471F8"/>
    <w:rsid w:val="00854A52"/>
    <w:rsid w:val="00857794"/>
    <w:rsid w:val="00862922"/>
    <w:rsid w:val="00866D82"/>
    <w:rsid w:val="00874FAD"/>
    <w:rsid w:val="008754EB"/>
    <w:rsid w:val="00876B8F"/>
    <w:rsid w:val="008803C4"/>
    <w:rsid w:val="00881653"/>
    <w:rsid w:val="0088251E"/>
    <w:rsid w:val="00883A0C"/>
    <w:rsid w:val="008841C3"/>
    <w:rsid w:val="0088649F"/>
    <w:rsid w:val="0088679F"/>
    <w:rsid w:val="008923A1"/>
    <w:rsid w:val="008927C4"/>
    <w:rsid w:val="00894156"/>
    <w:rsid w:val="0089419D"/>
    <w:rsid w:val="008945B7"/>
    <w:rsid w:val="008A5A09"/>
    <w:rsid w:val="008B016D"/>
    <w:rsid w:val="008B02C5"/>
    <w:rsid w:val="008B4879"/>
    <w:rsid w:val="008B7551"/>
    <w:rsid w:val="008C198E"/>
    <w:rsid w:val="008C22A4"/>
    <w:rsid w:val="008C2D39"/>
    <w:rsid w:val="008C4001"/>
    <w:rsid w:val="008D2501"/>
    <w:rsid w:val="008D57BC"/>
    <w:rsid w:val="008D6A6C"/>
    <w:rsid w:val="008D6D33"/>
    <w:rsid w:val="008E2093"/>
    <w:rsid w:val="008F044B"/>
    <w:rsid w:val="008F2ED8"/>
    <w:rsid w:val="008F5CC0"/>
    <w:rsid w:val="00907E4E"/>
    <w:rsid w:val="00920F1C"/>
    <w:rsid w:val="00924271"/>
    <w:rsid w:val="00930107"/>
    <w:rsid w:val="00930C3E"/>
    <w:rsid w:val="0093213B"/>
    <w:rsid w:val="0094270A"/>
    <w:rsid w:val="00943ECA"/>
    <w:rsid w:val="00952D15"/>
    <w:rsid w:val="0095342C"/>
    <w:rsid w:val="00957048"/>
    <w:rsid w:val="00961BA7"/>
    <w:rsid w:val="0096246E"/>
    <w:rsid w:val="00965120"/>
    <w:rsid w:val="00965498"/>
    <w:rsid w:val="00965CAF"/>
    <w:rsid w:val="00970BE6"/>
    <w:rsid w:val="00972006"/>
    <w:rsid w:val="0098245F"/>
    <w:rsid w:val="00985281"/>
    <w:rsid w:val="00990C1C"/>
    <w:rsid w:val="0099286F"/>
    <w:rsid w:val="00995B90"/>
    <w:rsid w:val="0099626A"/>
    <w:rsid w:val="00997EB5"/>
    <w:rsid w:val="009A15E5"/>
    <w:rsid w:val="009A1777"/>
    <w:rsid w:val="009B0DCD"/>
    <w:rsid w:val="009B2EA0"/>
    <w:rsid w:val="009B3C85"/>
    <w:rsid w:val="009B5354"/>
    <w:rsid w:val="009C08F1"/>
    <w:rsid w:val="009C0F85"/>
    <w:rsid w:val="009C2526"/>
    <w:rsid w:val="009C35CB"/>
    <w:rsid w:val="009C6E7B"/>
    <w:rsid w:val="009C76A3"/>
    <w:rsid w:val="009D13DA"/>
    <w:rsid w:val="009E1E44"/>
    <w:rsid w:val="009E7C63"/>
    <w:rsid w:val="009F185E"/>
    <w:rsid w:val="009F5270"/>
    <w:rsid w:val="009F6EAB"/>
    <w:rsid w:val="00A05E42"/>
    <w:rsid w:val="00A115D9"/>
    <w:rsid w:val="00A15CF2"/>
    <w:rsid w:val="00A15FAE"/>
    <w:rsid w:val="00A16BE2"/>
    <w:rsid w:val="00A16D1C"/>
    <w:rsid w:val="00A1716E"/>
    <w:rsid w:val="00A221F5"/>
    <w:rsid w:val="00A24625"/>
    <w:rsid w:val="00A25409"/>
    <w:rsid w:val="00A267DB"/>
    <w:rsid w:val="00A27A13"/>
    <w:rsid w:val="00A33184"/>
    <w:rsid w:val="00A331FF"/>
    <w:rsid w:val="00A348BA"/>
    <w:rsid w:val="00A36092"/>
    <w:rsid w:val="00A4125E"/>
    <w:rsid w:val="00A43697"/>
    <w:rsid w:val="00A463F6"/>
    <w:rsid w:val="00A5177A"/>
    <w:rsid w:val="00A52A37"/>
    <w:rsid w:val="00A52DE0"/>
    <w:rsid w:val="00A54988"/>
    <w:rsid w:val="00A54AD1"/>
    <w:rsid w:val="00A56C32"/>
    <w:rsid w:val="00A600BA"/>
    <w:rsid w:val="00A61CE9"/>
    <w:rsid w:val="00A70568"/>
    <w:rsid w:val="00A72998"/>
    <w:rsid w:val="00A72AE7"/>
    <w:rsid w:val="00A73A40"/>
    <w:rsid w:val="00A74B86"/>
    <w:rsid w:val="00A76F80"/>
    <w:rsid w:val="00A85042"/>
    <w:rsid w:val="00A90A49"/>
    <w:rsid w:val="00A90D66"/>
    <w:rsid w:val="00AA0DE7"/>
    <w:rsid w:val="00AA51E8"/>
    <w:rsid w:val="00AA709C"/>
    <w:rsid w:val="00AA71AF"/>
    <w:rsid w:val="00AA7548"/>
    <w:rsid w:val="00AB0B48"/>
    <w:rsid w:val="00AB0DE7"/>
    <w:rsid w:val="00AB17F4"/>
    <w:rsid w:val="00AB4E34"/>
    <w:rsid w:val="00AB700A"/>
    <w:rsid w:val="00AB7A5F"/>
    <w:rsid w:val="00AC12F6"/>
    <w:rsid w:val="00AC5F64"/>
    <w:rsid w:val="00AD0F0E"/>
    <w:rsid w:val="00AD6B9D"/>
    <w:rsid w:val="00AD7739"/>
    <w:rsid w:val="00AE1279"/>
    <w:rsid w:val="00AE4A6F"/>
    <w:rsid w:val="00AE6E72"/>
    <w:rsid w:val="00AE7C84"/>
    <w:rsid w:val="00AF371B"/>
    <w:rsid w:val="00B01337"/>
    <w:rsid w:val="00B03F57"/>
    <w:rsid w:val="00B04DD7"/>
    <w:rsid w:val="00B11387"/>
    <w:rsid w:val="00B12E87"/>
    <w:rsid w:val="00B14A34"/>
    <w:rsid w:val="00B1592A"/>
    <w:rsid w:val="00B20B82"/>
    <w:rsid w:val="00B216D9"/>
    <w:rsid w:val="00B2436E"/>
    <w:rsid w:val="00B26012"/>
    <w:rsid w:val="00B26770"/>
    <w:rsid w:val="00B30CFF"/>
    <w:rsid w:val="00B36239"/>
    <w:rsid w:val="00B40B47"/>
    <w:rsid w:val="00B444D1"/>
    <w:rsid w:val="00B5466D"/>
    <w:rsid w:val="00B56006"/>
    <w:rsid w:val="00B56FCE"/>
    <w:rsid w:val="00B5726F"/>
    <w:rsid w:val="00B629CA"/>
    <w:rsid w:val="00B70877"/>
    <w:rsid w:val="00B72E38"/>
    <w:rsid w:val="00B742FD"/>
    <w:rsid w:val="00B84908"/>
    <w:rsid w:val="00B9138F"/>
    <w:rsid w:val="00B921EF"/>
    <w:rsid w:val="00B92656"/>
    <w:rsid w:val="00B929B7"/>
    <w:rsid w:val="00B9629F"/>
    <w:rsid w:val="00BA1939"/>
    <w:rsid w:val="00BA4C89"/>
    <w:rsid w:val="00BA6958"/>
    <w:rsid w:val="00BB0B86"/>
    <w:rsid w:val="00BB492A"/>
    <w:rsid w:val="00BB6AC1"/>
    <w:rsid w:val="00BB7ED7"/>
    <w:rsid w:val="00BC1F69"/>
    <w:rsid w:val="00BC4736"/>
    <w:rsid w:val="00BC4B89"/>
    <w:rsid w:val="00BC50EA"/>
    <w:rsid w:val="00BC792A"/>
    <w:rsid w:val="00BD00EA"/>
    <w:rsid w:val="00BD1F57"/>
    <w:rsid w:val="00BF0894"/>
    <w:rsid w:val="00BF1E38"/>
    <w:rsid w:val="00BF2AFE"/>
    <w:rsid w:val="00C001B9"/>
    <w:rsid w:val="00C00FCE"/>
    <w:rsid w:val="00C102B8"/>
    <w:rsid w:val="00C10944"/>
    <w:rsid w:val="00C11BF2"/>
    <w:rsid w:val="00C13CE5"/>
    <w:rsid w:val="00C16282"/>
    <w:rsid w:val="00C174C5"/>
    <w:rsid w:val="00C20A10"/>
    <w:rsid w:val="00C31113"/>
    <w:rsid w:val="00C32864"/>
    <w:rsid w:val="00C3447A"/>
    <w:rsid w:val="00C40A39"/>
    <w:rsid w:val="00C427D3"/>
    <w:rsid w:val="00C46D9E"/>
    <w:rsid w:val="00C52327"/>
    <w:rsid w:val="00C533B1"/>
    <w:rsid w:val="00C53BC2"/>
    <w:rsid w:val="00C54647"/>
    <w:rsid w:val="00C55577"/>
    <w:rsid w:val="00C557AD"/>
    <w:rsid w:val="00C60A33"/>
    <w:rsid w:val="00C627FF"/>
    <w:rsid w:val="00C64714"/>
    <w:rsid w:val="00C648A1"/>
    <w:rsid w:val="00C64D11"/>
    <w:rsid w:val="00C72859"/>
    <w:rsid w:val="00C85715"/>
    <w:rsid w:val="00C877B6"/>
    <w:rsid w:val="00C96149"/>
    <w:rsid w:val="00C970EE"/>
    <w:rsid w:val="00C97E58"/>
    <w:rsid w:val="00CA4C5D"/>
    <w:rsid w:val="00CB456A"/>
    <w:rsid w:val="00CB51AE"/>
    <w:rsid w:val="00CB62A1"/>
    <w:rsid w:val="00CC5803"/>
    <w:rsid w:val="00CD265F"/>
    <w:rsid w:val="00CD3274"/>
    <w:rsid w:val="00CD6BC7"/>
    <w:rsid w:val="00CD7B73"/>
    <w:rsid w:val="00CE2434"/>
    <w:rsid w:val="00CE25D0"/>
    <w:rsid w:val="00CE5056"/>
    <w:rsid w:val="00CF199E"/>
    <w:rsid w:val="00CF3591"/>
    <w:rsid w:val="00CF632A"/>
    <w:rsid w:val="00CF73B5"/>
    <w:rsid w:val="00CF7C27"/>
    <w:rsid w:val="00D03B0D"/>
    <w:rsid w:val="00D04B97"/>
    <w:rsid w:val="00D06A84"/>
    <w:rsid w:val="00D07A0C"/>
    <w:rsid w:val="00D12BF1"/>
    <w:rsid w:val="00D25691"/>
    <w:rsid w:val="00D320D6"/>
    <w:rsid w:val="00D36526"/>
    <w:rsid w:val="00D37BA9"/>
    <w:rsid w:val="00D431DB"/>
    <w:rsid w:val="00D479EE"/>
    <w:rsid w:val="00D53D15"/>
    <w:rsid w:val="00D56391"/>
    <w:rsid w:val="00D6177C"/>
    <w:rsid w:val="00D62510"/>
    <w:rsid w:val="00D63881"/>
    <w:rsid w:val="00D72D57"/>
    <w:rsid w:val="00D73317"/>
    <w:rsid w:val="00D74EB9"/>
    <w:rsid w:val="00D856D1"/>
    <w:rsid w:val="00D93919"/>
    <w:rsid w:val="00DA109A"/>
    <w:rsid w:val="00DA1ABC"/>
    <w:rsid w:val="00DB0006"/>
    <w:rsid w:val="00DB26FE"/>
    <w:rsid w:val="00DC2DCB"/>
    <w:rsid w:val="00DC509E"/>
    <w:rsid w:val="00DC7C22"/>
    <w:rsid w:val="00DD139A"/>
    <w:rsid w:val="00DD156E"/>
    <w:rsid w:val="00DD4518"/>
    <w:rsid w:val="00DD533A"/>
    <w:rsid w:val="00DE1C75"/>
    <w:rsid w:val="00DE4A9F"/>
    <w:rsid w:val="00DE5249"/>
    <w:rsid w:val="00DE7AC2"/>
    <w:rsid w:val="00DF627D"/>
    <w:rsid w:val="00DF68ED"/>
    <w:rsid w:val="00DF7689"/>
    <w:rsid w:val="00E00179"/>
    <w:rsid w:val="00E00C35"/>
    <w:rsid w:val="00E06A25"/>
    <w:rsid w:val="00E07F3B"/>
    <w:rsid w:val="00E12F2E"/>
    <w:rsid w:val="00E15EF8"/>
    <w:rsid w:val="00E15F7B"/>
    <w:rsid w:val="00E20F64"/>
    <w:rsid w:val="00E24EF7"/>
    <w:rsid w:val="00E2530D"/>
    <w:rsid w:val="00E2557A"/>
    <w:rsid w:val="00E278AE"/>
    <w:rsid w:val="00E30ED3"/>
    <w:rsid w:val="00E33FD9"/>
    <w:rsid w:val="00E3444B"/>
    <w:rsid w:val="00E46B78"/>
    <w:rsid w:val="00E5086A"/>
    <w:rsid w:val="00E60D5D"/>
    <w:rsid w:val="00E61AF3"/>
    <w:rsid w:val="00E649D1"/>
    <w:rsid w:val="00E66AFA"/>
    <w:rsid w:val="00E7447A"/>
    <w:rsid w:val="00E81EA9"/>
    <w:rsid w:val="00E85271"/>
    <w:rsid w:val="00E908E7"/>
    <w:rsid w:val="00E93BB5"/>
    <w:rsid w:val="00E95C53"/>
    <w:rsid w:val="00E95C67"/>
    <w:rsid w:val="00E96FBF"/>
    <w:rsid w:val="00EA17BB"/>
    <w:rsid w:val="00EA562A"/>
    <w:rsid w:val="00EA695D"/>
    <w:rsid w:val="00EB2C3E"/>
    <w:rsid w:val="00EB4D6E"/>
    <w:rsid w:val="00EB7522"/>
    <w:rsid w:val="00EC3BE2"/>
    <w:rsid w:val="00ED3BB2"/>
    <w:rsid w:val="00EE0A4A"/>
    <w:rsid w:val="00EE1BE8"/>
    <w:rsid w:val="00EE310B"/>
    <w:rsid w:val="00EE6383"/>
    <w:rsid w:val="00EE71BE"/>
    <w:rsid w:val="00EE72EE"/>
    <w:rsid w:val="00EF2057"/>
    <w:rsid w:val="00EF43BB"/>
    <w:rsid w:val="00EF6A47"/>
    <w:rsid w:val="00F029E7"/>
    <w:rsid w:val="00F0474A"/>
    <w:rsid w:val="00F05407"/>
    <w:rsid w:val="00F07646"/>
    <w:rsid w:val="00F13C12"/>
    <w:rsid w:val="00F227AD"/>
    <w:rsid w:val="00F22A4C"/>
    <w:rsid w:val="00F235EE"/>
    <w:rsid w:val="00F256F8"/>
    <w:rsid w:val="00F32C62"/>
    <w:rsid w:val="00F423C3"/>
    <w:rsid w:val="00F43935"/>
    <w:rsid w:val="00F45A87"/>
    <w:rsid w:val="00F47FDA"/>
    <w:rsid w:val="00F5434E"/>
    <w:rsid w:val="00F56FE9"/>
    <w:rsid w:val="00F5719F"/>
    <w:rsid w:val="00F57D90"/>
    <w:rsid w:val="00F621E0"/>
    <w:rsid w:val="00F63A89"/>
    <w:rsid w:val="00F64FAB"/>
    <w:rsid w:val="00F67D66"/>
    <w:rsid w:val="00F724BA"/>
    <w:rsid w:val="00F72E8F"/>
    <w:rsid w:val="00F73BF2"/>
    <w:rsid w:val="00F749C2"/>
    <w:rsid w:val="00F913D0"/>
    <w:rsid w:val="00F9269B"/>
    <w:rsid w:val="00F976C0"/>
    <w:rsid w:val="00F97AE8"/>
    <w:rsid w:val="00F97F6F"/>
    <w:rsid w:val="00FA559E"/>
    <w:rsid w:val="00FA6C65"/>
    <w:rsid w:val="00FA7E88"/>
    <w:rsid w:val="00FB00FB"/>
    <w:rsid w:val="00FB1CE5"/>
    <w:rsid w:val="00FC2208"/>
    <w:rsid w:val="00FC77C4"/>
    <w:rsid w:val="00FC7F90"/>
    <w:rsid w:val="00FD48E8"/>
    <w:rsid w:val="00FE0E93"/>
    <w:rsid w:val="00FE0FBA"/>
    <w:rsid w:val="00FE799D"/>
    <w:rsid w:val="00FF6F50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6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2C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12F2E"/>
    <w:pPr>
      <w:ind w:left="720"/>
      <w:contextualSpacing/>
    </w:pPr>
  </w:style>
  <w:style w:type="paragraph" w:customStyle="1" w:styleId="ConsPlusTitle">
    <w:name w:val="ConsPlusTitle"/>
    <w:uiPriority w:val="99"/>
    <w:rsid w:val="00792C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92C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xl32">
    <w:name w:val="xl32"/>
    <w:basedOn w:val="Normal"/>
    <w:uiPriority w:val="99"/>
    <w:rsid w:val="00792C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92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92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E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A775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A7757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1A77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1">
    <w:name w:val="xl71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6">
    <w:name w:val="xl76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7">
    <w:name w:val="xl77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8">
    <w:name w:val="xl78"/>
    <w:basedOn w:val="Normal"/>
    <w:uiPriority w:val="99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3">
    <w:name w:val="xl83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6">
    <w:name w:val="xl86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8">
    <w:name w:val="xl88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Normal"/>
    <w:uiPriority w:val="99"/>
    <w:rsid w:val="001A77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94">
    <w:name w:val="xl94"/>
    <w:basedOn w:val="Normal"/>
    <w:uiPriority w:val="99"/>
    <w:rsid w:val="001A77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6">
    <w:name w:val="xl96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Normal"/>
    <w:uiPriority w:val="99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9">
    <w:name w:val="xl99"/>
    <w:basedOn w:val="Normal"/>
    <w:uiPriority w:val="99"/>
    <w:rsid w:val="001A77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A77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2C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2C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29</Pages>
  <Words>7971</Words>
  <Characters>-32766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Buhgalter</dc:creator>
  <cp:keywords/>
  <dc:description/>
  <cp:lastModifiedBy>ЕРМАКОВА</cp:lastModifiedBy>
  <cp:revision>2</cp:revision>
  <cp:lastPrinted>2014-06-26T03:38:00Z</cp:lastPrinted>
  <dcterms:created xsi:type="dcterms:W3CDTF">2014-06-26T03:41:00Z</dcterms:created>
  <dcterms:modified xsi:type="dcterms:W3CDTF">2014-06-26T03:41:00Z</dcterms:modified>
</cp:coreProperties>
</file>