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F921D4" w:rsidP="002C6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6C0A">
              <w:rPr>
                <w:rFonts w:ascii="Times New Roman" w:hAnsi="Times New Roman"/>
                <w:sz w:val="24"/>
                <w:szCs w:val="24"/>
              </w:rPr>
              <w:t>4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 w:rsidR="006A3D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364">
              <w:rPr>
                <w:rFonts w:ascii="Times New Roman" w:hAnsi="Times New Roman"/>
                <w:sz w:val="24"/>
                <w:szCs w:val="24"/>
              </w:rPr>
              <w:t>5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F921D4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-ое собрание 4-го созыва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F921D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плановый период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1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F921D4">
        <w:rPr>
          <w:rFonts w:ascii="Times New Roman" w:hAnsi="Times New Roman"/>
          <w:sz w:val="24"/>
          <w:szCs w:val="24"/>
        </w:rPr>
        <w:t>31343,6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F921D4">
        <w:rPr>
          <w:rFonts w:ascii="Times New Roman" w:hAnsi="Times New Roman"/>
          <w:sz w:val="24"/>
          <w:szCs w:val="24"/>
        </w:rPr>
        <w:t>32293,6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F921D4">
        <w:rPr>
          <w:rFonts w:ascii="Times New Roman" w:hAnsi="Times New Roman"/>
          <w:sz w:val="24"/>
          <w:szCs w:val="24"/>
        </w:rPr>
        <w:t>950,0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65BA5">
        <w:rPr>
          <w:rFonts w:ascii="Times New Roman" w:hAnsi="Times New Roman"/>
          <w:sz w:val="24"/>
          <w:szCs w:val="24"/>
        </w:rPr>
        <w:t xml:space="preserve"> 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F9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Pr="006E3C38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Pr="006E3C38">
        <w:rPr>
          <w:rFonts w:ascii="Times New Roman" w:hAnsi="Times New Roman"/>
          <w:sz w:val="24"/>
          <w:szCs w:val="24"/>
        </w:rPr>
        <w:t xml:space="preserve">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3,</w:t>
      </w:r>
      <w:r w:rsidR="00F9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п. 14 </w:t>
      </w:r>
      <w:r w:rsidRPr="006E3C38">
        <w:rPr>
          <w:rFonts w:ascii="Times New Roman" w:hAnsi="Times New Roman"/>
          <w:sz w:val="24"/>
          <w:szCs w:val="24"/>
        </w:rPr>
        <w:t>Приложения к решению Совета Богашевского сельского поселения 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</w:t>
      </w:r>
    </w:p>
    <w:p w:rsidR="006A3DD0" w:rsidRPr="00357880" w:rsidRDefault="006A3DD0" w:rsidP="006A3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«14. </w:t>
      </w:r>
      <w:r w:rsidRPr="00EE2C4B">
        <w:rPr>
          <w:rFonts w:ascii="Times New Roman" w:hAnsi="Times New Roman"/>
          <w:sz w:val="24"/>
          <w:szCs w:val="24"/>
        </w:rPr>
        <w:t>Прогнозируемый объем доходов дорожного фонда муниципального образования «Богашевское сельское поселение» на 202</w:t>
      </w:r>
      <w:r w:rsidR="00DE2171">
        <w:rPr>
          <w:rFonts w:ascii="Times New Roman" w:hAnsi="Times New Roman"/>
          <w:sz w:val="24"/>
          <w:szCs w:val="24"/>
        </w:rPr>
        <w:t>1</w:t>
      </w:r>
      <w:r w:rsidRPr="00EE2C4B">
        <w:rPr>
          <w:rFonts w:ascii="Times New Roman" w:hAnsi="Times New Roman"/>
          <w:sz w:val="24"/>
          <w:szCs w:val="24"/>
        </w:rPr>
        <w:t xml:space="preserve"> год </w:t>
      </w:r>
      <w:r w:rsidRPr="008804C1">
        <w:rPr>
          <w:rFonts w:ascii="Times New Roman" w:hAnsi="Times New Roman"/>
          <w:sz w:val="24"/>
          <w:szCs w:val="24"/>
        </w:rPr>
        <w:t xml:space="preserve">составляет </w:t>
      </w:r>
      <w:r w:rsidR="00DE2171">
        <w:rPr>
          <w:rFonts w:ascii="Times New Roman" w:hAnsi="Times New Roman"/>
          <w:sz w:val="24"/>
          <w:szCs w:val="24"/>
        </w:rPr>
        <w:t>3326,8</w:t>
      </w:r>
      <w:r w:rsidRPr="00EE2C4B">
        <w:rPr>
          <w:rFonts w:ascii="Times New Roman" w:hAnsi="Times New Roman"/>
          <w:sz w:val="24"/>
          <w:szCs w:val="24"/>
        </w:rPr>
        <w:t xml:space="preserve">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РФ. Утвердить объем бюджетных ассигнований муниципального дорожного фонда муниципального образования «Богашевское сельское поселение» на 202</w:t>
      </w:r>
      <w:r w:rsidR="00DE2171">
        <w:rPr>
          <w:rFonts w:ascii="Times New Roman" w:hAnsi="Times New Roman"/>
          <w:sz w:val="24"/>
          <w:szCs w:val="24"/>
        </w:rPr>
        <w:t>1</w:t>
      </w:r>
      <w:r w:rsidRPr="00EE2C4B">
        <w:rPr>
          <w:rFonts w:ascii="Times New Roman" w:hAnsi="Times New Roman"/>
          <w:sz w:val="24"/>
          <w:szCs w:val="24"/>
        </w:rPr>
        <w:t xml:space="preserve"> год в сумме </w:t>
      </w:r>
      <w:r w:rsidR="00DE2171">
        <w:rPr>
          <w:rFonts w:ascii="Times New Roman" w:hAnsi="Times New Roman"/>
          <w:sz w:val="24"/>
          <w:szCs w:val="24"/>
        </w:rPr>
        <w:t>3326,8</w:t>
      </w:r>
      <w:r w:rsidRPr="00EE2C4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.».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2C6C0A">
        <w:rPr>
          <w:rFonts w:ascii="Times New Roman" w:hAnsi="Times New Roman"/>
          <w:sz w:val="24"/>
          <w:szCs w:val="24"/>
        </w:rPr>
        <w:tab/>
      </w:r>
      <w:r w:rsidR="002C6C0A">
        <w:rPr>
          <w:rFonts w:ascii="Times New Roman" w:hAnsi="Times New Roman"/>
          <w:sz w:val="24"/>
          <w:szCs w:val="24"/>
        </w:rPr>
        <w:tab/>
      </w:r>
      <w:r w:rsidR="002C6C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С.А. Кузнецов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2C6C0A">
        <w:rPr>
          <w:rFonts w:ascii="Times New Roman" w:hAnsi="Times New Roman"/>
          <w:sz w:val="24"/>
          <w:szCs w:val="24"/>
        </w:rPr>
        <w:tab/>
      </w:r>
      <w:r w:rsidR="002C6C0A">
        <w:rPr>
          <w:rFonts w:ascii="Times New Roman" w:hAnsi="Times New Roman"/>
          <w:sz w:val="24"/>
          <w:szCs w:val="24"/>
        </w:rPr>
        <w:tab/>
      </w:r>
      <w:r w:rsidR="002C6C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0"/>
          <w:szCs w:val="20"/>
        </w:rPr>
      </w:pPr>
    </w:p>
    <w:p w:rsidR="002C6C0A" w:rsidRDefault="002C6C0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Юлия Петровна Селявская</w:t>
      </w:r>
      <w:r>
        <w:rPr>
          <w:rFonts w:ascii="Times New Roman" w:eastAsia="Calibri" w:hAnsi="Times New Roman" w:cs="Times New Roman"/>
          <w:sz w:val="20"/>
          <w:szCs w:val="20"/>
        </w:rPr>
        <w:br/>
        <w:t>8(3822)931342</w:t>
      </w:r>
    </w:p>
    <w:p w:rsidR="002C6C0A" w:rsidRDefault="002C6C0A" w:rsidP="002C6C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дело № 01-03</w:t>
      </w:r>
    </w:p>
    <w:p w:rsidR="002C6C0A" w:rsidRDefault="002C6C0A" w:rsidP="002C6C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Я.Ю. Ворогушина</w:t>
      </w:r>
    </w:p>
    <w:p w:rsidR="002C6C0A" w:rsidRDefault="002C6C0A" w:rsidP="002C6C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Богашевского </w:t>
      </w:r>
    </w:p>
    <w:p w:rsidR="00E2441E" w:rsidRDefault="00E2441E" w:rsidP="00E24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008">
        <w:rPr>
          <w:rFonts w:ascii="Times New Roman" w:eastAsia="Calibri" w:hAnsi="Times New Roman" w:cs="Times New Roman"/>
          <w:sz w:val="24"/>
          <w:szCs w:val="24"/>
        </w:rPr>
        <w:t>4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>.20</w:t>
      </w:r>
      <w:r w:rsidR="00B26008">
        <w:rPr>
          <w:rFonts w:ascii="Times New Roman" w:eastAsia="Calibri" w:hAnsi="Times New Roman" w:cs="Times New Roman"/>
          <w:sz w:val="24"/>
          <w:szCs w:val="24"/>
        </w:rPr>
        <w:t>20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6008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8840" w:type="dxa"/>
        <w:tblInd w:w="95" w:type="dxa"/>
        <w:tblLook w:val="04A0"/>
      </w:tblPr>
      <w:tblGrid>
        <w:gridCol w:w="3636"/>
        <w:gridCol w:w="904"/>
        <w:gridCol w:w="910"/>
        <w:gridCol w:w="1250"/>
        <w:gridCol w:w="749"/>
        <w:gridCol w:w="1393"/>
      </w:tblGrid>
      <w:tr w:rsidR="00506B79" w:rsidRPr="00506B79" w:rsidTr="00506B79">
        <w:trPr>
          <w:trHeight w:val="117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2021 год 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32 293,6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32 293,6</w:t>
            </w:r>
          </w:p>
        </w:tc>
      </w:tr>
      <w:tr w:rsidR="00506B79" w:rsidRPr="00506B79" w:rsidTr="00506B79">
        <w:trPr>
          <w:trHeight w:val="2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11 381,1</w:t>
            </w:r>
          </w:p>
        </w:tc>
      </w:tr>
      <w:tr w:rsidR="00506B79" w:rsidRPr="00506B79" w:rsidTr="00506B79">
        <w:trPr>
          <w:trHeight w:val="11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му-ниципального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1 015,7</w:t>
            </w:r>
          </w:p>
        </w:tc>
      </w:tr>
      <w:tr w:rsidR="00506B79" w:rsidRPr="00506B79" w:rsidTr="00506B79">
        <w:trPr>
          <w:trHeight w:val="7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06B79" w:rsidRPr="00506B79" w:rsidTr="00506B79">
        <w:trPr>
          <w:trHeight w:val="15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06B79" w:rsidRPr="00506B79" w:rsidTr="00506B79">
        <w:trPr>
          <w:trHeight w:val="21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06B79" w:rsidRPr="00506B79" w:rsidTr="00506B79">
        <w:trPr>
          <w:trHeight w:val="10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1 015,7</w:t>
            </w:r>
          </w:p>
        </w:tc>
      </w:tr>
      <w:tr w:rsidR="00506B79" w:rsidRPr="00506B79" w:rsidTr="00506B79">
        <w:trPr>
          <w:trHeight w:val="16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506B79" w:rsidRPr="00506B79" w:rsidTr="00506B79">
        <w:trPr>
          <w:trHeight w:val="5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506B79" w:rsidRPr="00506B79" w:rsidTr="00506B79">
        <w:trPr>
          <w:trHeight w:val="14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 управление в сфере установ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506B79" w:rsidRPr="00506B79" w:rsidTr="00506B79">
        <w:trPr>
          <w:trHeight w:val="193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506B79" w:rsidRPr="00506B79" w:rsidTr="00506B79">
        <w:trPr>
          <w:trHeight w:val="9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06B79" w:rsidRPr="00506B79" w:rsidTr="00506B79">
        <w:trPr>
          <w:trHeight w:val="9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506B79" w:rsidRPr="00506B79" w:rsidTr="00506B79">
        <w:trPr>
          <w:trHeight w:val="15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8 382,2</w:t>
            </w:r>
          </w:p>
        </w:tc>
      </w:tr>
      <w:tr w:rsidR="00506B79" w:rsidRPr="00506B79" w:rsidTr="00506B79">
        <w:trPr>
          <w:trHeight w:val="73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8 382,2</w:t>
            </w:r>
          </w:p>
        </w:tc>
      </w:tr>
      <w:tr w:rsidR="00506B79" w:rsidRPr="00506B79" w:rsidTr="00506B79">
        <w:trPr>
          <w:trHeight w:val="142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8 382,2</w:t>
            </w:r>
          </w:p>
        </w:tc>
      </w:tr>
      <w:tr w:rsidR="00506B79" w:rsidRPr="00506B79" w:rsidTr="00506B79">
        <w:trPr>
          <w:trHeight w:val="22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5 540,9</w:t>
            </w:r>
          </w:p>
        </w:tc>
      </w:tr>
      <w:tr w:rsidR="00506B79" w:rsidRPr="00506B79" w:rsidTr="00506B79">
        <w:trPr>
          <w:trHeight w:val="10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5 540,9</w:t>
            </w:r>
          </w:p>
        </w:tc>
      </w:tr>
      <w:tr w:rsidR="00506B79" w:rsidRPr="00506B79" w:rsidTr="00506B79">
        <w:trPr>
          <w:trHeight w:val="12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2 438,9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2 438,9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1 524,3</w:t>
            </w:r>
          </w:p>
        </w:tc>
      </w:tr>
      <w:tr w:rsidR="00506B79" w:rsidRPr="00506B79" w:rsidTr="00506B79">
        <w:trPr>
          <w:trHeight w:val="8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1 524,3</w:t>
            </w:r>
          </w:p>
        </w:tc>
      </w:tr>
      <w:tr w:rsidR="00506B79" w:rsidRPr="00506B79" w:rsidTr="00506B79">
        <w:trPr>
          <w:trHeight w:val="103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1 524,3</w:t>
            </w:r>
          </w:p>
        </w:tc>
      </w:tr>
      <w:tr w:rsidR="00506B79" w:rsidRPr="00506B79" w:rsidTr="00506B79">
        <w:trPr>
          <w:trHeight w:val="11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06B79" w:rsidRPr="00506B79" w:rsidTr="00506B79">
        <w:trPr>
          <w:trHeight w:val="9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06B79" w:rsidRPr="00506B79" w:rsidTr="00506B79">
        <w:trPr>
          <w:trHeight w:val="10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06B79" w:rsidRPr="00506B79" w:rsidTr="00506B79">
        <w:trPr>
          <w:trHeight w:val="6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1 484,3</w:t>
            </w:r>
          </w:p>
        </w:tc>
      </w:tr>
      <w:tr w:rsidR="00506B79" w:rsidRPr="00506B79" w:rsidTr="00506B79">
        <w:trPr>
          <w:trHeight w:val="8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</w:t>
            </w:r>
          </w:p>
        </w:tc>
      </w:tr>
      <w:tr w:rsidR="00506B79" w:rsidRPr="00506B79" w:rsidTr="00506B79">
        <w:trPr>
          <w:trHeight w:val="10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1 327,0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506B79" w:rsidRPr="00506B79" w:rsidTr="00506B79">
        <w:trPr>
          <w:trHeight w:val="6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506B79" w:rsidRPr="00506B79" w:rsidTr="00506B79">
        <w:trPr>
          <w:trHeight w:val="6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52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11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"Эффектив-ное управление муниципальными финансами Томского района"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10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144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11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06B79" w:rsidRPr="00506B79" w:rsidTr="00506B79">
        <w:trPr>
          <w:trHeight w:val="21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506B79" w:rsidRPr="00506B79" w:rsidTr="00506B79">
        <w:trPr>
          <w:trHeight w:val="10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</w:tr>
      <w:tr w:rsidR="00506B79" w:rsidRPr="00506B79" w:rsidTr="00506B79">
        <w:trPr>
          <w:trHeight w:val="10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06B79" w:rsidRPr="00506B79" w:rsidTr="00506B79">
        <w:trPr>
          <w:trHeight w:val="8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506B79" w:rsidRPr="00506B79" w:rsidTr="00506B79">
        <w:trPr>
          <w:trHeight w:val="8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12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9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8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3 626,8</w:t>
            </w:r>
          </w:p>
        </w:tc>
      </w:tr>
      <w:tr w:rsidR="00506B79" w:rsidRPr="00506B79" w:rsidTr="00506B79">
        <w:trPr>
          <w:trHeight w:val="6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3 326,8</w:t>
            </w:r>
          </w:p>
        </w:tc>
      </w:tr>
      <w:tr w:rsidR="00506B79" w:rsidRPr="00506B79" w:rsidTr="00506B79">
        <w:trPr>
          <w:trHeight w:val="7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3 326,8</w:t>
            </w:r>
          </w:p>
        </w:tc>
      </w:tr>
      <w:tr w:rsidR="00506B79" w:rsidRPr="00506B79" w:rsidTr="00506B79">
        <w:trPr>
          <w:trHeight w:val="5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3 170,1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3 070,1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3 070,1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3 070,1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06B79" w:rsidRPr="00506B79" w:rsidTr="00506B79">
        <w:trPr>
          <w:trHeight w:val="7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506B79" w:rsidRPr="00506B79" w:rsidTr="00506B79">
        <w:trPr>
          <w:trHeight w:val="22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506B79" w:rsidRPr="00506B79" w:rsidTr="00506B79">
        <w:trPr>
          <w:trHeight w:val="6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</w:tr>
      <w:tr w:rsidR="00506B79" w:rsidRPr="00506B79" w:rsidTr="00506B79">
        <w:trPr>
          <w:trHeight w:val="8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7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9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9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10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6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5 527,2</w:t>
            </w:r>
          </w:p>
        </w:tc>
      </w:tr>
      <w:tr w:rsidR="00506B79" w:rsidRPr="00506B79" w:rsidTr="00506B79">
        <w:trPr>
          <w:trHeight w:val="6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646,0</w:t>
            </w:r>
          </w:p>
        </w:tc>
      </w:tr>
      <w:tr w:rsidR="00506B79" w:rsidRPr="00506B79" w:rsidTr="00506B79">
        <w:trPr>
          <w:trHeight w:val="8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</w:t>
            </w:r>
          </w:p>
        </w:tc>
      </w:tr>
      <w:tr w:rsidR="00506B79" w:rsidRPr="00506B79" w:rsidTr="00506B79">
        <w:trPr>
          <w:trHeight w:val="13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</w:tr>
      <w:tr w:rsidR="00506B79" w:rsidRPr="00506B79" w:rsidTr="00506B79">
        <w:trPr>
          <w:trHeight w:val="9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</w:tr>
      <w:tr w:rsidR="00506B79" w:rsidRPr="00506B79" w:rsidTr="00506B79">
        <w:trPr>
          <w:trHeight w:val="8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06B79" w:rsidRPr="00506B79" w:rsidTr="00506B79">
        <w:trPr>
          <w:trHeight w:val="10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06B79" w:rsidRPr="00506B79" w:rsidTr="00506B79">
        <w:trPr>
          <w:trHeight w:val="6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606,3</w:t>
            </w:r>
          </w:p>
        </w:tc>
      </w:tr>
      <w:tr w:rsidR="00506B79" w:rsidRPr="00506B79" w:rsidTr="00506B79">
        <w:trPr>
          <w:trHeight w:val="73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606,3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06B79" w:rsidRPr="00506B79" w:rsidTr="00506B79">
        <w:trPr>
          <w:trHeight w:val="9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06B79" w:rsidRPr="00506B79" w:rsidTr="00506B79">
        <w:trPr>
          <w:trHeight w:val="10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06B79" w:rsidRPr="00506B79" w:rsidTr="00506B79">
        <w:trPr>
          <w:trHeight w:val="10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506B79" w:rsidRPr="00506B79" w:rsidTr="00506B79">
        <w:trPr>
          <w:trHeight w:val="7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506B79" w:rsidRPr="00506B79" w:rsidTr="00506B79">
        <w:trPr>
          <w:trHeight w:val="6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506B79" w:rsidRPr="00506B79" w:rsidTr="00506B79">
        <w:trPr>
          <w:trHeight w:val="5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4 274,9</w:t>
            </w:r>
          </w:p>
        </w:tc>
      </w:tr>
      <w:tr w:rsidR="00506B79" w:rsidRPr="00506B79" w:rsidTr="00506B79">
        <w:trPr>
          <w:trHeight w:val="6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4 274,9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4 073,7</w:t>
            </w:r>
          </w:p>
        </w:tc>
      </w:tr>
      <w:tr w:rsidR="00506B79" w:rsidRPr="00506B79" w:rsidTr="00506B79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</w:t>
            </w:r>
          </w:p>
        </w:tc>
      </w:tr>
      <w:tr w:rsidR="00506B79" w:rsidRPr="00506B79" w:rsidTr="00506B79">
        <w:trPr>
          <w:trHeight w:val="10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</w:tr>
      <w:tr w:rsidR="00506B79" w:rsidRPr="00506B79" w:rsidTr="00506B79">
        <w:trPr>
          <w:trHeight w:val="9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</w:tr>
      <w:tr w:rsidR="00506B79" w:rsidRPr="00506B79" w:rsidTr="00506B79">
        <w:trPr>
          <w:trHeight w:val="9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</w:tr>
      <w:tr w:rsidR="00506B79" w:rsidRPr="00506B79" w:rsidTr="00506B79">
        <w:trPr>
          <w:trHeight w:val="6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</w:tr>
      <w:tr w:rsidR="00506B79" w:rsidRPr="00506B79" w:rsidTr="00506B79">
        <w:trPr>
          <w:trHeight w:val="9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1 487,7</w:t>
            </w:r>
          </w:p>
        </w:tc>
      </w:tr>
      <w:tr w:rsidR="00506B79" w:rsidRPr="00506B79" w:rsidTr="00506B79">
        <w:trPr>
          <w:trHeight w:val="82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4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7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7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23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78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3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6 638,2</w:t>
            </w:r>
          </w:p>
        </w:tc>
      </w:tr>
      <w:tr w:rsidR="00506B79" w:rsidRPr="00506B79" w:rsidTr="00506B79">
        <w:trPr>
          <w:trHeight w:val="57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4 258,6</w:t>
            </w:r>
          </w:p>
        </w:tc>
      </w:tr>
      <w:tr w:rsidR="00506B79" w:rsidRPr="00506B79" w:rsidTr="00506B79">
        <w:trPr>
          <w:trHeight w:val="7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06B79" w:rsidRPr="00506B79" w:rsidTr="00506B79">
        <w:trPr>
          <w:trHeight w:val="7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56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7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9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10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18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14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544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73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11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4 158,6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4 158,6</w:t>
            </w:r>
          </w:p>
        </w:tc>
      </w:tr>
      <w:tr w:rsidR="00506B79" w:rsidRPr="00506B79" w:rsidTr="00506B79">
        <w:trPr>
          <w:trHeight w:val="9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жизни отдельных категорий жителей Томского района"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4 158,6</w:t>
            </w:r>
          </w:p>
        </w:tc>
      </w:tr>
      <w:tr w:rsidR="00506B79" w:rsidRPr="00506B79" w:rsidTr="00506B79">
        <w:trPr>
          <w:trHeight w:val="12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4 158,6</w:t>
            </w:r>
          </w:p>
        </w:tc>
      </w:tr>
      <w:tr w:rsidR="00506B79" w:rsidRPr="00506B79" w:rsidTr="00506B79">
        <w:trPr>
          <w:trHeight w:val="18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24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м-сиротам и де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тям, 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оставшимся без попечения родите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лицам из их числа по договорам найма специализированных жилых помещений"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4 158,6</w:t>
            </w:r>
          </w:p>
        </w:tc>
      </w:tr>
      <w:tr w:rsidR="00506B79" w:rsidRPr="00506B79" w:rsidTr="00506B79">
        <w:trPr>
          <w:trHeight w:val="16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24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отам и детям, оставшимся без по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</w:tr>
      <w:tr w:rsidR="00506B79" w:rsidRPr="00506B79" w:rsidTr="00506B79">
        <w:trPr>
          <w:trHeight w:val="13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1 074,6</w:t>
            </w:r>
          </w:p>
        </w:tc>
      </w:tr>
      <w:tr w:rsidR="00506B79" w:rsidRPr="00506B79" w:rsidTr="00506B79">
        <w:trPr>
          <w:trHeight w:val="16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3 084,0</w:t>
            </w:r>
          </w:p>
        </w:tc>
      </w:tr>
      <w:tr w:rsidR="00506B79" w:rsidRPr="00506B79" w:rsidTr="00506B79">
        <w:trPr>
          <w:trHeight w:val="13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3 084,0</w:t>
            </w:r>
          </w:p>
        </w:tc>
      </w:tr>
      <w:tr w:rsidR="00506B79" w:rsidRPr="00506B79" w:rsidTr="00506B79">
        <w:trPr>
          <w:trHeight w:val="130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3 084,0</w:t>
            </w:r>
          </w:p>
        </w:tc>
      </w:tr>
      <w:tr w:rsidR="00506B79" w:rsidRPr="00506B79" w:rsidTr="00506B79">
        <w:trPr>
          <w:trHeight w:val="7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377,6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6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69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27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5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3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506B79" w:rsidRPr="00506B79" w:rsidTr="00506B79">
        <w:trPr>
          <w:trHeight w:val="10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10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молодежной политики, физической культуры и спорта в Томском районе"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762Р500000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241641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06B79"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6B79" w:rsidRPr="00506B79" w:rsidTr="00241641">
        <w:trPr>
          <w:trHeight w:val="1882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241641" w:rsidRDefault="00241641" w:rsidP="0024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762Р540006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82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 w:rsidR="00241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762Р540006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8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762Р540006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06B79" w:rsidRPr="00506B79" w:rsidTr="00506B79">
        <w:trPr>
          <w:trHeight w:val="6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06B79" w:rsidRPr="00506B79" w:rsidTr="00506B79">
        <w:trPr>
          <w:trHeight w:val="30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990P5S0006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06B79" w:rsidRPr="00506B79" w:rsidTr="00506B79">
        <w:trPr>
          <w:trHeight w:val="7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990P5S0006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06B79" w:rsidRPr="00506B79" w:rsidTr="00506B79">
        <w:trPr>
          <w:trHeight w:val="76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990P5S0006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06B79" w:rsidRPr="00506B79" w:rsidTr="00506B79">
        <w:trPr>
          <w:trHeight w:val="12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53,3</w:t>
            </w:r>
          </w:p>
        </w:tc>
      </w:tr>
      <w:tr w:rsidR="00506B79" w:rsidRPr="00506B79" w:rsidTr="00506B79">
        <w:trPr>
          <w:trHeight w:val="132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506B79" w:rsidRPr="00506B79" w:rsidTr="00506B79">
        <w:trPr>
          <w:trHeight w:val="63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06B79" w:rsidRPr="00506B79" w:rsidTr="00506B79">
        <w:trPr>
          <w:trHeight w:val="6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506B79" w:rsidRPr="00506B79" w:rsidTr="00506B79">
        <w:trPr>
          <w:trHeight w:val="127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06B79" w:rsidRPr="00506B79" w:rsidTr="00506B79">
        <w:trPr>
          <w:trHeight w:val="178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506B79" w:rsidRPr="00506B79" w:rsidTr="00506B79">
        <w:trPr>
          <w:trHeight w:val="25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79" w:rsidRPr="00506B79" w:rsidRDefault="00506B79" w:rsidP="005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</w:tbl>
    <w:p w:rsidR="00506B79" w:rsidRDefault="00506B79" w:rsidP="00E2441E">
      <w:pPr>
        <w:jc w:val="right"/>
      </w:pPr>
    </w:p>
    <w:p w:rsidR="00762648" w:rsidRDefault="00762648" w:rsidP="00762648"/>
    <w:p w:rsidR="004811D8" w:rsidRDefault="004811D8" w:rsidP="004811D8"/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Приложение 9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</w:t>
      </w:r>
      <w:r w:rsidR="00B26008">
        <w:rPr>
          <w:rFonts w:ascii="Times New Roman" w:hAnsi="Times New Roman"/>
          <w:b/>
          <w:sz w:val="24"/>
          <w:szCs w:val="24"/>
        </w:rPr>
        <w:t>1</w:t>
      </w:r>
      <w:r w:rsidRPr="00EE2C4B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B26008">
        <w:rPr>
          <w:rFonts w:ascii="Times New Roman" w:hAnsi="Times New Roman"/>
          <w:b/>
          <w:sz w:val="24"/>
          <w:szCs w:val="24"/>
        </w:rPr>
        <w:t>2</w:t>
      </w:r>
      <w:r w:rsidRPr="00EE2C4B">
        <w:rPr>
          <w:rFonts w:ascii="Times New Roman" w:hAnsi="Times New Roman"/>
          <w:b/>
          <w:sz w:val="24"/>
          <w:szCs w:val="24"/>
        </w:rPr>
        <w:t xml:space="preserve"> и 202</w:t>
      </w:r>
      <w:r w:rsidR="00B26008">
        <w:rPr>
          <w:rFonts w:ascii="Times New Roman" w:hAnsi="Times New Roman"/>
          <w:b/>
          <w:sz w:val="24"/>
          <w:szCs w:val="24"/>
        </w:rPr>
        <w:t>3</w:t>
      </w:r>
      <w:r w:rsidRPr="00EE2C4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B26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 w:rsidR="00B26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B26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 w:rsidR="00B26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B260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 w:rsidR="00B26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B2600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B26008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2FD7" w:rsidRDefault="00C42FD7" w:rsidP="00762648"/>
    <w:sectPr w:rsidR="00C42FD7" w:rsidSect="002416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00" w:rsidRDefault="00E25E00" w:rsidP="00241641">
      <w:pPr>
        <w:spacing w:after="0" w:line="240" w:lineRule="auto"/>
      </w:pPr>
      <w:r>
        <w:separator/>
      </w:r>
    </w:p>
  </w:endnote>
  <w:endnote w:type="continuationSeparator" w:id="1">
    <w:p w:rsidR="00E25E00" w:rsidRDefault="00E25E00" w:rsidP="0024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00" w:rsidRDefault="00E25E00" w:rsidP="00241641">
      <w:pPr>
        <w:spacing w:after="0" w:line="240" w:lineRule="auto"/>
      </w:pPr>
      <w:r>
        <w:separator/>
      </w:r>
    </w:p>
  </w:footnote>
  <w:footnote w:type="continuationSeparator" w:id="1">
    <w:p w:rsidR="00E25E00" w:rsidRDefault="00E25E00" w:rsidP="0024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367"/>
      <w:docPartObj>
        <w:docPartGallery w:val="Page Numbers (Top of Page)"/>
        <w:docPartUnique/>
      </w:docPartObj>
    </w:sdtPr>
    <w:sdtContent>
      <w:p w:rsidR="00241641" w:rsidRDefault="000E2319">
        <w:pPr>
          <w:pStyle w:val="a5"/>
          <w:jc w:val="center"/>
        </w:pPr>
        <w:fldSimple w:instr=" PAGE   \* MERGEFORMAT ">
          <w:r w:rsidR="002C6C0A">
            <w:rPr>
              <w:noProof/>
            </w:rPr>
            <w:t>3</w:t>
          </w:r>
        </w:fldSimple>
      </w:p>
    </w:sdtContent>
  </w:sdt>
  <w:p w:rsidR="00241641" w:rsidRDefault="002416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6216"/>
    <w:rsid w:val="000C01DC"/>
    <w:rsid w:val="000C42EB"/>
    <w:rsid w:val="000C5853"/>
    <w:rsid w:val="000C6E6E"/>
    <w:rsid w:val="000C7DF3"/>
    <w:rsid w:val="000D0DE0"/>
    <w:rsid w:val="000D0E22"/>
    <w:rsid w:val="000D29B3"/>
    <w:rsid w:val="000D2F1C"/>
    <w:rsid w:val="000D335B"/>
    <w:rsid w:val="000D4845"/>
    <w:rsid w:val="000E2319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641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C6C0A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35EE"/>
    <w:rsid w:val="002F5EDB"/>
    <w:rsid w:val="002F722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7371"/>
    <w:rsid w:val="00427744"/>
    <w:rsid w:val="00427C9C"/>
    <w:rsid w:val="00430B27"/>
    <w:rsid w:val="004317BE"/>
    <w:rsid w:val="004329DC"/>
    <w:rsid w:val="00432D54"/>
    <w:rsid w:val="00436C38"/>
    <w:rsid w:val="00437156"/>
    <w:rsid w:val="00442F95"/>
    <w:rsid w:val="00442FC1"/>
    <w:rsid w:val="00444422"/>
    <w:rsid w:val="004460C5"/>
    <w:rsid w:val="00451041"/>
    <w:rsid w:val="00455691"/>
    <w:rsid w:val="00457BAC"/>
    <w:rsid w:val="0046233F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06B79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851"/>
    <w:rsid w:val="007C7926"/>
    <w:rsid w:val="007D06D0"/>
    <w:rsid w:val="007D10F7"/>
    <w:rsid w:val="007D133D"/>
    <w:rsid w:val="007D4DDE"/>
    <w:rsid w:val="007D6A89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4364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26008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AF1"/>
    <w:rsid w:val="00D56B3C"/>
    <w:rsid w:val="00D650B1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171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00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3A55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1EA7"/>
    <w:rsid w:val="00F72950"/>
    <w:rsid w:val="00F73AC6"/>
    <w:rsid w:val="00F74361"/>
    <w:rsid w:val="00F74F90"/>
    <w:rsid w:val="00F765B5"/>
    <w:rsid w:val="00F83342"/>
    <w:rsid w:val="00F921D4"/>
    <w:rsid w:val="00F94124"/>
    <w:rsid w:val="00F9437E"/>
    <w:rsid w:val="00F97C4A"/>
    <w:rsid w:val="00FA11A1"/>
    <w:rsid w:val="00FA1288"/>
    <w:rsid w:val="00FA1DAC"/>
    <w:rsid w:val="00FA1F85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DE0-8435-4A29-BFC2-D91EEB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2020-02-28T05:38:00Z</cp:lastPrinted>
  <dcterms:created xsi:type="dcterms:W3CDTF">2020-01-30T03:19:00Z</dcterms:created>
  <dcterms:modified xsi:type="dcterms:W3CDTF">2021-03-24T05:36:00Z</dcterms:modified>
</cp:coreProperties>
</file>